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9835" w14:textId="21992BEB" w:rsidR="00BD1606" w:rsidRPr="00C178B6" w:rsidRDefault="00FC344C" w:rsidP="002463C2">
      <w:pPr>
        <w:pBdr>
          <w:top w:val="single" w:sz="4" w:space="1" w:color="auto"/>
          <w:bottom w:val="single" w:sz="4" w:space="0" w:color="auto"/>
        </w:pBdr>
        <w:jc w:val="center"/>
        <w:rPr>
          <w:rFonts w:asciiTheme="minorHAnsi" w:hAnsiTheme="minorHAnsi" w:cstheme="minorHAnsi"/>
          <w:snapToGrid w:val="0"/>
          <w:sz w:val="40"/>
          <w:szCs w:val="40"/>
        </w:rPr>
      </w:pPr>
      <w:r w:rsidRPr="00C178B6">
        <w:rPr>
          <w:rFonts w:asciiTheme="minorHAnsi" w:hAnsiTheme="minorHAnsi" w:cstheme="minorHAnsi"/>
          <w:snapToGrid w:val="0"/>
          <w:sz w:val="40"/>
          <w:szCs w:val="40"/>
        </w:rPr>
        <w:t>Vedtekter for Villduen barnehage</w:t>
      </w:r>
      <w:r w:rsidR="00C178B6">
        <w:rPr>
          <w:rFonts w:asciiTheme="minorHAnsi" w:hAnsiTheme="minorHAnsi" w:cstheme="minorHAnsi"/>
          <w:snapToGrid w:val="0"/>
          <w:sz w:val="40"/>
          <w:szCs w:val="40"/>
        </w:rPr>
        <w:t xml:space="preserve"> sa</w:t>
      </w:r>
    </w:p>
    <w:p w14:paraId="075C74C6" w14:textId="0C36989C" w:rsidR="00FC344C" w:rsidRPr="00C178B6" w:rsidRDefault="00FC344C" w:rsidP="002463C2">
      <w:pPr>
        <w:pBdr>
          <w:top w:val="single" w:sz="4" w:space="1" w:color="auto"/>
          <w:bottom w:val="single" w:sz="4" w:space="0" w:color="auto"/>
        </w:pBdr>
        <w:jc w:val="center"/>
        <w:rPr>
          <w:rFonts w:asciiTheme="minorHAnsi" w:hAnsiTheme="minorHAnsi" w:cstheme="minorHAnsi"/>
          <w:snapToGrid w:val="0"/>
          <w:sz w:val="32"/>
          <w:szCs w:val="32"/>
        </w:rPr>
      </w:pPr>
      <w:r w:rsidRPr="00C178B6">
        <w:rPr>
          <w:rFonts w:asciiTheme="minorHAnsi" w:hAnsiTheme="minorHAnsi" w:cstheme="minorHAnsi"/>
          <w:snapToGrid w:val="0"/>
          <w:sz w:val="32"/>
          <w:szCs w:val="32"/>
        </w:rPr>
        <w:t xml:space="preserve"> </w:t>
      </w:r>
    </w:p>
    <w:p w14:paraId="00F879AB" w14:textId="77777777" w:rsidR="00FC344C" w:rsidRPr="00C178B6" w:rsidRDefault="00FC344C" w:rsidP="00FC344C">
      <w:pPr>
        <w:rPr>
          <w:rFonts w:asciiTheme="minorHAnsi" w:hAnsiTheme="minorHAnsi" w:cstheme="minorHAnsi"/>
          <w:b/>
          <w:bCs/>
          <w:i/>
          <w:snapToGrid w:val="0"/>
          <w:sz w:val="22"/>
          <w:szCs w:val="22"/>
        </w:rPr>
      </w:pPr>
    </w:p>
    <w:p w14:paraId="57604F44" w14:textId="674A17A7" w:rsidR="00FC344C" w:rsidRPr="00C178B6" w:rsidRDefault="00FC344C" w:rsidP="00FC344C">
      <w:pPr>
        <w:contextualSpacing/>
        <w:rPr>
          <w:rFonts w:asciiTheme="majorHAnsi" w:hAnsiTheme="majorHAnsi" w:cstheme="majorHAnsi"/>
          <w:b/>
          <w:bCs/>
          <w:i/>
          <w:snapToGrid w:val="0"/>
          <w:sz w:val="22"/>
          <w:szCs w:val="22"/>
        </w:rPr>
      </w:pPr>
      <w:r w:rsidRPr="00C178B6">
        <w:rPr>
          <w:rFonts w:asciiTheme="majorHAnsi" w:hAnsiTheme="majorHAnsi" w:cstheme="majorHAnsi"/>
          <w:b/>
          <w:bCs/>
          <w:i/>
          <w:snapToGrid w:val="0"/>
          <w:sz w:val="22"/>
          <w:szCs w:val="22"/>
        </w:rPr>
        <w:t xml:space="preserve">Barnehagevedtektene er fastsatt av styret, den </w:t>
      </w:r>
      <w:proofErr w:type="gramStart"/>
      <w:r w:rsidRPr="00C178B6">
        <w:rPr>
          <w:rFonts w:asciiTheme="majorHAnsi" w:hAnsiTheme="majorHAnsi" w:cstheme="majorHAnsi"/>
          <w:b/>
          <w:bCs/>
          <w:i/>
          <w:snapToGrid w:val="0"/>
          <w:color w:val="000000" w:themeColor="text1"/>
          <w:sz w:val="22"/>
          <w:szCs w:val="22"/>
        </w:rPr>
        <w:t xml:space="preserve">22.02.1994  </w:t>
      </w:r>
      <w:r w:rsidRPr="00C178B6">
        <w:rPr>
          <w:rFonts w:asciiTheme="majorHAnsi" w:hAnsiTheme="majorHAnsi" w:cstheme="majorHAnsi"/>
          <w:b/>
          <w:bCs/>
          <w:i/>
          <w:snapToGrid w:val="0"/>
          <w:sz w:val="22"/>
          <w:szCs w:val="22"/>
        </w:rPr>
        <w:t>og</w:t>
      </w:r>
      <w:proofErr w:type="gramEnd"/>
      <w:r w:rsidRPr="00C178B6">
        <w:rPr>
          <w:rFonts w:asciiTheme="majorHAnsi" w:hAnsiTheme="majorHAnsi" w:cstheme="majorHAnsi"/>
          <w:b/>
          <w:bCs/>
          <w:i/>
          <w:snapToGrid w:val="0"/>
          <w:sz w:val="22"/>
          <w:szCs w:val="22"/>
        </w:rPr>
        <w:t xml:space="preserve"> sist endret i styremøte</w:t>
      </w:r>
    </w:p>
    <w:p w14:paraId="24CDBBBF" w14:textId="040E89E0" w:rsidR="00FC344C" w:rsidRPr="00C178B6" w:rsidRDefault="001B62F5" w:rsidP="00FC344C">
      <w:pPr>
        <w:contextualSpacing/>
        <w:rPr>
          <w:rFonts w:asciiTheme="majorHAnsi" w:hAnsiTheme="majorHAnsi" w:cstheme="majorHAnsi"/>
          <w:b/>
          <w:bCs/>
          <w:i/>
          <w:snapToGrid w:val="0"/>
          <w:sz w:val="22"/>
          <w:szCs w:val="22"/>
        </w:rPr>
      </w:pPr>
      <w:r w:rsidRPr="00C178B6">
        <w:rPr>
          <w:rFonts w:asciiTheme="majorHAnsi" w:hAnsiTheme="majorHAnsi" w:cstheme="majorHAnsi"/>
          <w:sz w:val="16"/>
          <w:szCs w:val="16"/>
        </w:rPr>
        <w:t xml:space="preserve">Vedtatt på styremøte 22.februar </w:t>
      </w:r>
      <w:proofErr w:type="gramStart"/>
      <w:r w:rsidRPr="00C178B6">
        <w:rPr>
          <w:rFonts w:asciiTheme="majorHAnsi" w:hAnsiTheme="majorHAnsi" w:cstheme="majorHAnsi"/>
          <w:sz w:val="16"/>
          <w:szCs w:val="16"/>
        </w:rPr>
        <w:t>1994,med</w:t>
      </w:r>
      <w:proofErr w:type="gramEnd"/>
      <w:r w:rsidRPr="00C178B6">
        <w:rPr>
          <w:rFonts w:asciiTheme="majorHAnsi" w:hAnsiTheme="majorHAnsi" w:cstheme="majorHAnsi"/>
          <w:sz w:val="16"/>
          <w:szCs w:val="16"/>
        </w:rPr>
        <w:t xml:space="preserve"> endringer vedtatt 23.juni 1994 , 18.august 1994,</w:t>
      </w:r>
      <w:r w:rsidR="004C0DBA" w:rsidRPr="00C178B6">
        <w:rPr>
          <w:rFonts w:asciiTheme="majorHAnsi" w:hAnsiTheme="majorHAnsi" w:cstheme="majorHAnsi"/>
          <w:sz w:val="16"/>
          <w:szCs w:val="16"/>
        </w:rPr>
        <w:t xml:space="preserve"> </w:t>
      </w:r>
      <w:r w:rsidRPr="00C178B6">
        <w:rPr>
          <w:rFonts w:asciiTheme="majorHAnsi" w:hAnsiTheme="majorHAnsi" w:cstheme="majorHAnsi"/>
          <w:sz w:val="16"/>
          <w:szCs w:val="16"/>
        </w:rPr>
        <w:t>21.</w:t>
      </w:r>
      <w:r w:rsidR="00597D79" w:rsidRPr="00C178B6">
        <w:rPr>
          <w:rFonts w:asciiTheme="majorHAnsi" w:hAnsiTheme="majorHAnsi" w:cstheme="majorHAnsi"/>
          <w:sz w:val="16"/>
          <w:szCs w:val="16"/>
        </w:rPr>
        <w:t>april</w:t>
      </w:r>
      <w:r w:rsidRPr="00C178B6">
        <w:rPr>
          <w:rFonts w:asciiTheme="majorHAnsi" w:hAnsiTheme="majorHAnsi" w:cstheme="majorHAnsi"/>
          <w:sz w:val="16"/>
          <w:szCs w:val="16"/>
        </w:rPr>
        <w:t>.2006,7.februar  2013, 22. juni 2018.</w:t>
      </w:r>
      <w:r w:rsidR="00DD1645" w:rsidRPr="00C178B6">
        <w:rPr>
          <w:rFonts w:asciiTheme="majorHAnsi" w:hAnsiTheme="majorHAnsi" w:cstheme="majorHAnsi"/>
          <w:sz w:val="16"/>
          <w:szCs w:val="16"/>
        </w:rPr>
        <w:t xml:space="preserve">, </w:t>
      </w:r>
      <w:r w:rsidR="006C7972">
        <w:rPr>
          <w:rFonts w:asciiTheme="majorHAnsi" w:hAnsiTheme="majorHAnsi" w:cstheme="majorHAnsi"/>
          <w:sz w:val="16"/>
          <w:szCs w:val="16"/>
        </w:rPr>
        <w:t>2.12.2020.</w:t>
      </w:r>
      <w:r w:rsidR="00FC344C" w:rsidRPr="00C178B6">
        <w:rPr>
          <w:rFonts w:asciiTheme="majorHAnsi" w:hAnsiTheme="majorHAnsi" w:cstheme="majorHAnsi"/>
          <w:b/>
          <w:bCs/>
          <w:i/>
          <w:snapToGrid w:val="0"/>
          <w:sz w:val="22"/>
          <w:szCs w:val="22"/>
        </w:rPr>
        <w:t xml:space="preserve"> </w:t>
      </w:r>
    </w:p>
    <w:p w14:paraId="03A85DBD" w14:textId="77777777" w:rsidR="00FC344C" w:rsidRPr="00C178B6" w:rsidRDefault="00FC344C" w:rsidP="00FC344C">
      <w:pPr>
        <w:contextualSpacing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6D20DCD8" w14:textId="6B20F0F5" w:rsidR="00FC344C" w:rsidRPr="00C178B6" w:rsidRDefault="00FC344C" w:rsidP="00FC344C">
      <w:pPr>
        <w:contextualSpacing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bCs/>
          <w:iCs/>
          <w:snapToGrid w:val="0"/>
          <w:sz w:val="22"/>
          <w:szCs w:val="22"/>
        </w:rPr>
        <w:t>I tillegg til disse barnehagevedtektene</w:t>
      </w:r>
      <w:r w:rsidR="00DD1645" w:rsidRPr="00C178B6"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 </w:t>
      </w:r>
      <w:r w:rsidRPr="00C178B6">
        <w:rPr>
          <w:rFonts w:asciiTheme="minorHAnsi" w:hAnsiTheme="minorHAnsi" w:cstheme="minorHAnsi"/>
          <w:bCs/>
          <w:iCs/>
          <w:snapToGrid w:val="0"/>
          <w:sz w:val="22"/>
          <w:szCs w:val="22"/>
        </w:rPr>
        <w:t>samvirkevedtekter</w:t>
      </w:r>
      <w:r w:rsidR="00DD1645" w:rsidRPr="00C178B6"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 for Villduen </w:t>
      </w:r>
      <w:r w:rsidR="004C0DBA" w:rsidRPr="00C178B6">
        <w:rPr>
          <w:rFonts w:asciiTheme="minorHAnsi" w:hAnsiTheme="minorHAnsi" w:cstheme="minorHAnsi"/>
          <w:bCs/>
          <w:iCs/>
          <w:snapToGrid w:val="0"/>
          <w:sz w:val="22"/>
          <w:szCs w:val="22"/>
        </w:rPr>
        <w:t>barnehage</w:t>
      </w:r>
      <w:r w:rsidR="00DD1645" w:rsidRPr="00C178B6">
        <w:rPr>
          <w:rFonts w:asciiTheme="minorHAnsi" w:hAnsiTheme="minorHAnsi" w:cstheme="minorHAnsi"/>
          <w:bCs/>
          <w:iCs/>
          <w:snapToGrid w:val="0"/>
          <w:sz w:val="22"/>
          <w:szCs w:val="22"/>
        </w:rPr>
        <w:t>.</w:t>
      </w:r>
      <w:r w:rsidRPr="00C178B6"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 </w:t>
      </w:r>
    </w:p>
    <w:p w14:paraId="20C54BB9" w14:textId="77777777" w:rsidR="00FC344C" w:rsidRPr="00C178B6" w:rsidRDefault="00FC344C" w:rsidP="00FC344C">
      <w:pPr>
        <w:contextualSpacing/>
        <w:rPr>
          <w:rFonts w:asciiTheme="minorHAnsi" w:hAnsiTheme="minorHAnsi" w:cstheme="minorHAnsi"/>
          <w:bCs/>
          <w:i/>
          <w:snapToGrid w:val="0"/>
          <w:sz w:val="22"/>
          <w:szCs w:val="22"/>
        </w:rPr>
      </w:pPr>
    </w:p>
    <w:p w14:paraId="4BF6B86C" w14:textId="77777777" w:rsidR="00FC344C" w:rsidRPr="00C178B6" w:rsidRDefault="00FC344C" w:rsidP="00FC344C">
      <w:pPr>
        <w:pStyle w:val="Overskrift1"/>
        <w:numPr>
          <w:ilvl w:val="0"/>
          <w:numId w:val="2"/>
        </w:numPr>
        <w:contextualSpacing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bookmarkStart w:id="0" w:name="_Toc282763715"/>
      <w:r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  <w:t>Eierforhold</w:t>
      </w:r>
      <w:bookmarkEnd w:id="0"/>
    </w:p>
    <w:p w14:paraId="530DD443" w14:textId="1950160D" w:rsidR="00FC344C" w:rsidRPr="00C178B6" w:rsidRDefault="00FC344C" w:rsidP="00FC344C">
      <w:pPr>
        <w:pStyle w:val="Listeavsnitt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Villduen </w:t>
      </w:r>
      <w:r w:rsidR="00F73D73" w:rsidRPr="00C178B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barnehage</w:t>
      </w:r>
      <w:r w:rsidR="00F73D73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er</w:t>
      </w:r>
      <w:r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et samvirkeforetak, og eies og </w:t>
      </w:r>
      <w:r w:rsidR="004C5FB2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drives </w:t>
      </w:r>
      <w:r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av medlemmene i samvirkeforetaket, se samvirkevedtektene pkt. </w:t>
      </w:r>
      <w:r w:rsidR="003809EA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5 </w:t>
      </w:r>
      <w:r w:rsidR="002B04E4" w:rsidRPr="00C178B6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3809EA" w:rsidRPr="00C178B6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B04E4" w:rsidRPr="00C178B6">
        <w:rPr>
          <w:rFonts w:asciiTheme="minorHAnsi" w:hAnsiTheme="minorHAnsi" w:cstheme="minorHAnsi"/>
          <w:sz w:val="22"/>
          <w:szCs w:val="22"/>
          <w:lang w:eastAsia="en-US"/>
        </w:rPr>
        <w:t>og 7</w:t>
      </w:r>
    </w:p>
    <w:p w14:paraId="5494DDB0" w14:textId="77777777" w:rsidR="00FC344C" w:rsidRPr="00C178B6" w:rsidRDefault="00FC344C" w:rsidP="00FC344C">
      <w:pPr>
        <w:pStyle w:val="Overskrift1"/>
        <w:numPr>
          <w:ilvl w:val="0"/>
          <w:numId w:val="2"/>
        </w:numPr>
        <w:contextualSpacing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bookmarkStart w:id="1" w:name="_Toc282763716"/>
      <w:r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  <w:t>Formål</w:t>
      </w:r>
      <w:bookmarkEnd w:id="1"/>
    </w:p>
    <w:p w14:paraId="6E09907C" w14:textId="77777777" w:rsidR="00FC344C" w:rsidRPr="00C178B6" w:rsidRDefault="00FC344C" w:rsidP="00FC344C">
      <w:pPr>
        <w:pStyle w:val="Listeavsnitt"/>
        <w:spacing w:before="90"/>
        <w:ind w:left="360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color w:val="000000"/>
          <w:sz w:val="22"/>
          <w:szCs w:val="22"/>
        </w:rPr>
        <w:t xml:space="preserve">Barnehagen skal i samarbeid og forståelse med hjemmet ivareta barnas behov for omsorg og lek, og fremme læring og danning som grunnlag for allsidig utvikling. </w:t>
      </w:r>
      <w:r w:rsidRPr="00C178B6">
        <w:rPr>
          <w:rFonts w:asciiTheme="minorHAnsi" w:hAnsiTheme="minorHAnsi" w:cstheme="minorHAnsi"/>
          <w:sz w:val="22"/>
          <w:szCs w:val="22"/>
        </w:rPr>
        <w:t xml:space="preserve">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 </w:t>
      </w:r>
    </w:p>
    <w:p w14:paraId="7FF8E64B" w14:textId="77777777" w:rsidR="00FC344C" w:rsidRPr="00C178B6" w:rsidRDefault="00FC344C" w:rsidP="00FC344C">
      <w:pPr>
        <w:pStyle w:val="Listeavsnitt"/>
        <w:spacing w:before="9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AA7D831" w14:textId="77777777" w:rsidR="00FC344C" w:rsidRPr="00C178B6" w:rsidRDefault="00FC344C" w:rsidP="00FC344C">
      <w:pPr>
        <w:pStyle w:val="Listeavsnitt"/>
        <w:spacing w:before="9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C178B6">
        <w:rPr>
          <w:rFonts w:asciiTheme="minorHAnsi" w:hAnsiTheme="minorHAnsi" w:cstheme="minorHAnsi"/>
          <w:color w:val="000000"/>
          <w:sz w:val="22"/>
          <w:szCs w:val="22"/>
        </w:rPr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</w:p>
    <w:p w14:paraId="641D7689" w14:textId="77777777" w:rsidR="00FC344C" w:rsidRPr="00C178B6" w:rsidRDefault="00FC344C" w:rsidP="00FC344C">
      <w:pPr>
        <w:pStyle w:val="Listeavsnitt"/>
        <w:spacing w:before="9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9596273" w14:textId="77777777" w:rsidR="00FC344C" w:rsidRPr="00C178B6" w:rsidRDefault="00FC344C" w:rsidP="00FC344C">
      <w:pPr>
        <w:pStyle w:val="Listeavsnitt"/>
        <w:spacing w:before="9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C178B6">
        <w:rPr>
          <w:rFonts w:asciiTheme="minorHAnsi" w:hAnsiTheme="minorHAnsi" w:cstheme="minorHAnsi"/>
          <w:color w:val="000000"/>
          <w:sz w:val="22"/>
          <w:szCs w:val="22"/>
        </w:rPr>
        <w:t xml:space="preserve"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 </w:t>
      </w:r>
    </w:p>
    <w:p w14:paraId="5522B935" w14:textId="77777777" w:rsidR="00FC344C" w:rsidRPr="00C178B6" w:rsidRDefault="00FC344C" w:rsidP="00FC344C">
      <w:pPr>
        <w:contextualSpacing/>
        <w:rPr>
          <w:rFonts w:asciiTheme="minorHAnsi" w:hAnsiTheme="minorHAnsi" w:cstheme="minorHAnsi"/>
          <w:snapToGrid w:val="0"/>
          <w:sz w:val="22"/>
          <w:szCs w:val="22"/>
        </w:rPr>
      </w:pPr>
    </w:p>
    <w:p w14:paraId="30280185" w14:textId="3DEC7E69" w:rsidR="00FC344C" w:rsidRPr="00C178B6" w:rsidRDefault="00FC344C" w:rsidP="00FC344C">
      <w:pPr>
        <w:pStyle w:val="Listeavsnitt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>Barnehagen skal drives i samsvar med de til enhver tid gjeldende lover, forskrifter, vedtekter, fastsatt budsjett og årsplan for barnehagens pedagogiske virksomhet.</w:t>
      </w:r>
      <w:r w:rsidRPr="00C178B6">
        <w:rPr>
          <w:rFonts w:asciiTheme="minorHAnsi" w:hAnsiTheme="minorHAnsi" w:cstheme="minorHAnsi"/>
          <w:sz w:val="22"/>
          <w:szCs w:val="22"/>
          <w:lang w:eastAsia="en-US"/>
        </w:rPr>
        <w:t>  </w:t>
      </w:r>
    </w:p>
    <w:p w14:paraId="5CEE5C7B" w14:textId="3A354D07" w:rsidR="00B807B1" w:rsidRPr="00C178B6" w:rsidRDefault="00B807B1" w:rsidP="00B807B1">
      <w:pPr>
        <w:pStyle w:val="Listeavsnitt"/>
        <w:tabs>
          <w:tab w:val="num" w:pos="0"/>
        </w:tabs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5133BDDF" w14:textId="77777777" w:rsidR="006F3C3D" w:rsidRPr="00C178B6" w:rsidRDefault="006F3C3D" w:rsidP="006F3C3D">
      <w:pPr>
        <w:pStyle w:val="Overskrift1"/>
        <w:numPr>
          <w:ilvl w:val="0"/>
          <w:numId w:val="2"/>
        </w:numPr>
        <w:contextualSpacing/>
        <w:rPr>
          <w:rFonts w:asciiTheme="minorHAnsi" w:hAnsiTheme="minorHAnsi" w:cstheme="minorHAnsi"/>
          <w:snapToGrid w:val="0"/>
          <w:color w:val="auto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color w:val="auto"/>
          <w:sz w:val="22"/>
          <w:szCs w:val="22"/>
        </w:rPr>
        <w:t>Barn og foreldres medvirkning.</w:t>
      </w:r>
    </w:p>
    <w:p w14:paraId="4907F532" w14:textId="77777777" w:rsidR="006F3C3D" w:rsidRPr="00C178B6" w:rsidRDefault="006F3C3D" w:rsidP="006F3C3D">
      <w:pPr>
        <w:pStyle w:val="Overskrift1"/>
        <w:numPr>
          <w:ilvl w:val="0"/>
          <w:numId w:val="0"/>
        </w:numPr>
        <w:ind w:left="360"/>
        <w:contextualSpacing/>
        <w:rPr>
          <w:rFonts w:asciiTheme="minorHAnsi" w:hAnsiTheme="minorHAnsi" w:cstheme="minorHAnsi"/>
          <w:snapToGrid w:val="0"/>
          <w:color w:val="auto"/>
          <w:sz w:val="22"/>
          <w:szCs w:val="22"/>
        </w:rPr>
      </w:pPr>
    </w:p>
    <w:p w14:paraId="51564931" w14:textId="77777777" w:rsidR="006F3C3D" w:rsidRPr="00C178B6" w:rsidRDefault="006F3C3D" w:rsidP="006F3C3D">
      <w:pPr>
        <w:pStyle w:val="Overskrift1"/>
        <w:numPr>
          <w:ilvl w:val="0"/>
          <w:numId w:val="0"/>
        </w:numPr>
        <w:ind w:left="360"/>
        <w:contextualSpacing/>
        <w:rPr>
          <w:rFonts w:asciiTheme="minorHAnsi" w:hAnsiTheme="minorHAnsi" w:cstheme="minorHAnsi"/>
          <w:snapToGrid w:val="0"/>
          <w:color w:val="auto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color w:val="auto"/>
          <w:sz w:val="22"/>
          <w:szCs w:val="22"/>
        </w:rPr>
        <w:t xml:space="preserve">Barns rett til medvirkning: </w:t>
      </w:r>
    </w:p>
    <w:p w14:paraId="7642C852" w14:textId="5C15DCB3" w:rsidR="006F3C3D" w:rsidRPr="00C178B6" w:rsidRDefault="006F3C3D" w:rsidP="006F3C3D">
      <w:pPr>
        <w:pStyle w:val="Overskrift1"/>
        <w:numPr>
          <w:ilvl w:val="0"/>
          <w:numId w:val="0"/>
        </w:numPr>
        <w:ind w:left="360"/>
        <w:contextualSpacing/>
        <w:rPr>
          <w:rFonts w:asciiTheme="minorHAnsi" w:hAnsiTheme="minorHAnsi" w:cstheme="minorHAnsi"/>
          <w:b w:val="0"/>
          <w:bCs w:val="0"/>
          <w:i w:val="0"/>
          <w:iCs w:val="0"/>
          <w:color w:val="333333"/>
          <w:sz w:val="22"/>
          <w:szCs w:val="22"/>
        </w:rPr>
      </w:pPr>
      <w:r w:rsidRPr="00C178B6">
        <w:rPr>
          <w:rFonts w:asciiTheme="minorHAnsi" w:hAnsiTheme="minorHAnsi" w:cstheme="minorHAnsi"/>
          <w:b w:val="0"/>
          <w:bCs w:val="0"/>
          <w:i w:val="0"/>
          <w:iCs w:val="0"/>
          <w:color w:val="333333"/>
          <w:sz w:val="22"/>
          <w:szCs w:val="22"/>
        </w:rPr>
        <w:t>Barn i barnehagen har rett til å gi uttrykk for sitt syn på barnehagens daglige virksomhet og i saker som gjelder dem selv</w:t>
      </w:r>
      <w:r w:rsidRPr="00C178B6">
        <w:rPr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 xml:space="preserve">. </w:t>
      </w:r>
      <w:r w:rsidR="00105D79">
        <w:rPr>
          <w:rFonts w:asciiTheme="minorHAnsi" w:hAnsiTheme="minorHAnsi" w:cstheme="minorHAnsi"/>
          <w:b w:val="0"/>
          <w:bCs w:val="0"/>
          <w:i w:val="0"/>
          <w:iCs w:val="0"/>
          <w:color w:val="333333"/>
          <w:sz w:val="22"/>
          <w:szCs w:val="22"/>
        </w:rPr>
        <w:t>Lov om barnehager</w:t>
      </w:r>
      <w:r w:rsidRPr="00C178B6">
        <w:rPr>
          <w:rFonts w:asciiTheme="minorHAnsi" w:hAnsiTheme="minorHAnsi" w:cstheme="minorHAnsi"/>
          <w:b w:val="0"/>
          <w:bCs w:val="0"/>
          <w:i w:val="0"/>
          <w:iCs w:val="0"/>
          <w:color w:val="333333"/>
          <w:sz w:val="22"/>
          <w:szCs w:val="22"/>
        </w:rPr>
        <w:t xml:space="preserve"> § 3. Barn skal jevnlig få mulighet til aktiv deltakelse i planlegging og vurdering av barnehagens virksomhet. Barnets synspunkter skal tillegges vekt i samsvar med dets alder og modenhet.</w:t>
      </w:r>
    </w:p>
    <w:p w14:paraId="7B0BE4BA" w14:textId="77777777" w:rsidR="006F3C3D" w:rsidRPr="00C178B6" w:rsidRDefault="006F3C3D" w:rsidP="006F3C3D">
      <w:pPr>
        <w:rPr>
          <w:rFonts w:asciiTheme="minorHAnsi" w:hAnsiTheme="minorHAnsi" w:cstheme="minorHAnsi"/>
        </w:rPr>
      </w:pPr>
    </w:p>
    <w:p w14:paraId="1252A5FD" w14:textId="0C7142E7" w:rsidR="006F3C3D" w:rsidRPr="00C178B6" w:rsidRDefault="006F3C3D" w:rsidP="006F3C3D">
      <w:pPr>
        <w:ind w:left="360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 xml:space="preserve">Foreldreråd, samarbeidsutvalg og eierstyre. </w:t>
      </w:r>
    </w:p>
    <w:p w14:paraId="07B69C7A" w14:textId="77777777" w:rsidR="006F3C3D" w:rsidRPr="00C178B6" w:rsidRDefault="006F3C3D" w:rsidP="006F3C3D">
      <w:pPr>
        <w:ind w:left="360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</w:p>
    <w:p w14:paraId="039DA554" w14:textId="709E4F5A" w:rsidR="006F3C3D" w:rsidRPr="00C178B6" w:rsidRDefault="006F3C3D" w:rsidP="006F3C3D">
      <w:pPr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>For å sikre samarbeidet med barnas hjem, skal hver barnehage ha et foreldreråd og et samarbeidsutvalg</w:t>
      </w:r>
      <w:r w:rsidR="00372DC7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Jf. </w:t>
      </w:r>
      <w:r w:rsidR="00105D79">
        <w:rPr>
          <w:rFonts w:asciiTheme="minorHAnsi" w:hAnsiTheme="minorHAnsi" w:cstheme="minorHAnsi"/>
          <w:snapToGrid w:val="0"/>
          <w:sz w:val="22"/>
          <w:szCs w:val="22"/>
        </w:rPr>
        <w:t>Lov om barnehager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§ 4. </w:t>
      </w:r>
      <w:r w:rsidRPr="00C178B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Foreldrerådet består av foreldrene til alle barna. Foreldrerådet skal fremme foreldrenes fellesinteresser og bidra til at samarbeidet mellom barnehagen og foreldregruppen skaper et godt barnehagemiljø. </w:t>
      </w:r>
    </w:p>
    <w:p w14:paraId="51DC330C" w14:textId="77777777" w:rsidR="006F3C3D" w:rsidRPr="00C178B6" w:rsidRDefault="006F3C3D" w:rsidP="006F3C3D">
      <w:pPr>
        <w:pStyle w:val="Listeavsnitt"/>
        <w:keepNext/>
        <w:keepLines/>
        <w:ind w:left="360"/>
        <w:rPr>
          <w:rFonts w:asciiTheme="minorHAnsi" w:hAnsiTheme="minorHAnsi" w:cstheme="minorHAnsi"/>
          <w:color w:val="303030"/>
          <w:sz w:val="27"/>
          <w:szCs w:val="27"/>
          <w:shd w:val="clear" w:color="auto" w:fill="FFFFFF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Samarbeidsutvalget (SU) skal være et rådgivende, kontaktskapende og samordnende organ. Utvalget skal arbeide for å fremme samarbeidet mellom barnehagen og hjemmene, og </w:t>
      </w:r>
      <w:r w:rsidRPr="00C178B6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skal bli forelagt saker som er viktige for barnehagens innhold og virksomhet, og for forholdet til foreldrene.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178B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Samarbeidsutvalget består av foreldre og ansatte i barnehagen, slik at hver gruppe er likt representert. Barnehagens eier kan delta etter eget ønske, men ikke med flere representanter enn hver av de andre gruppene</w:t>
      </w:r>
      <w:r w:rsidRPr="00C178B6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.</w:t>
      </w:r>
      <w:r w:rsidRPr="00C178B6">
        <w:rPr>
          <w:rFonts w:asciiTheme="minorHAnsi" w:hAnsiTheme="minorHAnsi" w:cstheme="minorHAnsi"/>
          <w:color w:val="303030"/>
          <w:sz w:val="27"/>
          <w:szCs w:val="27"/>
          <w:shd w:val="clear" w:color="auto" w:fill="FFFFFF"/>
        </w:rPr>
        <w:t xml:space="preserve"> </w:t>
      </w:r>
    </w:p>
    <w:p w14:paraId="079F41A8" w14:textId="77777777" w:rsidR="006F3C3D" w:rsidRPr="00C178B6" w:rsidRDefault="006F3C3D" w:rsidP="006F3C3D">
      <w:pPr>
        <w:pStyle w:val="Listeavsnitt"/>
        <w:keepNext/>
        <w:keepLines/>
        <w:ind w:left="360"/>
        <w:rPr>
          <w:rFonts w:asciiTheme="minorHAnsi" w:hAnsiTheme="minorHAnsi" w:cstheme="minorHAnsi"/>
          <w:color w:val="303030"/>
          <w:sz w:val="27"/>
          <w:szCs w:val="27"/>
          <w:shd w:val="clear" w:color="auto" w:fill="FFFFFF"/>
        </w:rPr>
      </w:pPr>
    </w:p>
    <w:p w14:paraId="03A68BE6" w14:textId="77777777" w:rsidR="006F3C3D" w:rsidRPr="00C178B6" w:rsidRDefault="006F3C3D" w:rsidP="006F3C3D">
      <w:pPr>
        <w:pStyle w:val="Listeavsnitt"/>
        <w:keepNext/>
        <w:keepLines/>
        <w:ind w:left="360"/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C178B6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Samarbeidsutvalget skal fastsette barnehagens årsplan. Øvrige saker av viktighet er for eksempel forslag til budsjett eller driftsendringer.</w:t>
      </w:r>
    </w:p>
    <w:p w14:paraId="27519D12" w14:textId="259624A8" w:rsidR="006F3C3D" w:rsidRPr="00C178B6" w:rsidRDefault="006F3C3D" w:rsidP="006F3C3D">
      <w:pPr>
        <w:tabs>
          <w:tab w:val="num" w:pos="426"/>
        </w:tabs>
        <w:ind w:left="360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SU har rett til å uttale seg dersom barnehagen må søke om dispensasjon fra normen om pedagogisk bemanning. </w:t>
      </w:r>
      <w:proofErr w:type="spellStart"/>
      <w:r w:rsidRPr="00C178B6">
        <w:rPr>
          <w:rFonts w:asciiTheme="minorHAnsi" w:hAnsiTheme="minorHAnsi" w:cstheme="minorHAnsi"/>
          <w:snapToGrid w:val="0"/>
          <w:sz w:val="22"/>
          <w:szCs w:val="22"/>
        </w:rPr>
        <w:t>SU</w:t>
      </w:r>
      <w:r w:rsidR="00D17B92" w:rsidRPr="00C178B6">
        <w:rPr>
          <w:rFonts w:asciiTheme="minorHAnsi" w:hAnsiTheme="minorHAnsi" w:cstheme="minorHAnsi"/>
          <w:snapToGrid w:val="0"/>
          <w:sz w:val="22"/>
          <w:szCs w:val="22"/>
        </w:rPr>
        <w:t>`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>s</w:t>
      </w:r>
      <w:proofErr w:type="spellEnd"/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uttalelse skal legges ved eiers søknad om dispensasjon. SU har i hovedsak en rådgivende funksjon, men unntak av vedtagelse av årsplanen.</w:t>
      </w:r>
    </w:p>
    <w:p w14:paraId="01037CF5" w14:textId="77777777" w:rsidR="006F3C3D" w:rsidRPr="00C178B6" w:rsidRDefault="006F3C3D" w:rsidP="006F3C3D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7DDD6611" w14:textId="77777777" w:rsidR="006F3C3D" w:rsidRPr="00C178B6" w:rsidRDefault="006F3C3D" w:rsidP="006F3C3D">
      <w:pPr>
        <w:pStyle w:val="Listeavsnitt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Eierstyret: </w:t>
      </w:r>
    </w:p>
    <w:p w14:paraId="5940C427" w14:textId="5233A762" w:rsidR="00A43F6A" w:rsidRPr="00C178B6" w:rsidRDefault="00A43F6A" w:rsidP="002B0953">
      <w:pPr>
        <w:pStyle w:val="Listeavsnitt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Barnehagene er </w:t>
      </w:r>
      <w:r w:rsidR="00D17B92" w:rsidRPr="00C178B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en privateid barnehage</w:t>
      </w:r>
      <w:r w:rsidRPr="00C178B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som drives som et samvirke.</w:t>
      </w:r>
    </w:p>
    <w:p w14:paraId="073CDE26" w14:textId="1EF52664" w:rsidR="002B0953" w:rsidRPr="00C178B6" w:rsidRDefault="002B0953" w:rsidP="002B0953">
      <w:pPr>
        <w:pStyle w:val="Listeavsnitt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sz w:val="22"/>
          <w:szCs w:val="22"/>
          <w:lang w:eastAsia="en-US"/>
        </w:rPr>
        <w:t>Barnehageeier har an</w:t>
      </w:r>
      <w:r w:rsidR="00A21179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svaret for at barnehagen drives i samsvar med gjeldende lover og forskrifter. Jf. </w:t>
      </w:r>
      <w:r w:rsidR="00105D79">
        <w:rPr>
          <w:rFonts w:asciiTheme="minorHAnsi" w:hAnsiTheme="minorHAnsi" w:cstheme="minorHAnsi"/>
          <w:sz w:val="22"/>
          <w:szCs w:val="22"/>
          <w:lang w:eastAsia="en-US"/>
        </w:rPr>
        <w:t>Lov om barnehager</w:t>
      </w:r>
      <w:r w:rsidR="00A21179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§</w:t>
      </w:r>
      <w:r w:rsidR="00553F1C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7.</w:t>
      </w:r>
    </w:p>
    <w:p w14:paraId="31A19AAE" w14:textId="77777777" w:rsidR="006F3C3D" w:rsidRPr="00C178B6" w:rsidRDefault="006F3C3D" w:rsidP="006F3C3D">
      <w:pPr>
        <w:pStyle w:val="Listeavsnitt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Samvirkestyret er ansvarlig for drit av foretaket og skal være et kontrollorgan for barnehagen. Videre fungerer samvirkestyret som barnehagens øverste organ mellom årsmøtene. Samvirkestyret består av 4-6 representanter fra foreldrene og blir valgt inn på årsmøte for en </w:t>
      </w:r>
      <w:proofErr w:type="gramStart"/>
      <w:r w:rsidRPr="00C178B6">
        <w:rPr>
          <w:rFonts w:asciiTheme="minorHAnsi" w:hAnsiTheme="minorHAnsi" w:cstheme="minorHAnsi"/>
          <w:sz w:val="22"/>
          <w:szCs w:val="22"/>
          <w:lang w:eastAsia="en-US"/>
        </w:rPr>
        <w:t>to års</w:t>
      </w:r>
      <w:proofErr w:type="gramEnd"/>
      <w:r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periode. Daglig leder skal stille, men har ikke stemmerett i styret. Ansattes representant velges av personalet og velges for en 2 </w:t>
      </w:r>
      <w:proofErr w:type="spellStart"/>
      <w:r w:rsidRPr="00C178B6">
        <w:rPr>
          <w:rFonts w:asciiTheme="minorHAnsi" w:hAnsiTheme="minorHAnsi" w:cstheme="minorHAnsi"/>
          <w:sz w:val="22"/>
          <w:szCs w:val="22"/>
          <w:lang w:eastAsia="en-US"/>
        </w:rPr>
        <w:t>år</w:t>
      </w:r>
      <w:proofErr w:type="spellEnd"/>
      <w:r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periode.  Samvirkevedtekter. </w:t>
      </w:r>
    </w:p>
    <w:p w14:paraId="5804F4E4" w14:textId="77777777" w:rsidR="006F3C3D" w:rsidRPr="00C178B6" w:rsidRDefault="006F3C3D" w:rsidP="00B807B1">
      <w:pPr>
        <w:pStyle w:val="Listeavsnitt"/>
        <w:tabs>
          <w:tab w:val="num" w:pos="0"/>
        </w:tabs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B4A84EA" w14:textId="09EF8F03" w:rsidR="002A57FF" w:rsidRPr="00C178B6" w:rsidRDefault="00C513AF" w:rsidP="002A57FF">
      <w:pPr>
        <w:pStyle w:val="Overskrift1"/>
        <w:numPr>
          <w:ilvl w:val="0"/>
          <w:numId w:val="2"/>
        </w:numPr>
        <w:contextualSpacing/>
        <w:rPr>
          <w:rFonts w:asciiTheme="minorHAnsi" w:hAnsiTheme="minorHAnsi" w:cstheme="minorHAnsi"/>
          <w:snapToGrid w:val="0"/>
          <w:color w:val="auto"/>
          <w:sz w:val="22"/>
          <w:szCs w:val="22"/>
        </w:rPr>
      </w:pPr>
      <w:r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Rett til </w:t>
      </w:r>
      <w:r w:rsidR="00F76652"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  <w:t>bar</w:t>
      </w:r>
      <w:r w:rsidR="00A77098"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  <w:t>nehage</w:t>
      </w:r>
      <w:r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  <w:t>plass.</w:t>
      </w:r>
    </w:p>
    <w:p w14:paraId="403B394A" w14:textId="38E4D52B" w:rsidR="0082309B" w:rsidRPr="00C178B6" w:rsidRDefault="00476F39" w:rsidP="002A57FF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I henhold til </w:t>
      </w:r>
      <w:r w:rsidR="00105D79">
        <w:rPr>
          <w:rFonts w:asciiTheme="minorHAnsi" w:hAnsiTheme="minorHAnsi" w:cstheme="minorHAnsi"/>
          <w:snapToGrid w:val="0"/>
          <w:sz w:val="22"/>
          <w:szCs w:val="22"/>
        </w:rPr>
        <w:t>Lov om barnehager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§ 16, har barn som er født før 1. september rett til barnehageplass </w:t>
      </w:r>
      <w:r w:rsidR="00B133A1" w:rsidRPr="00C178B6">
        <w:rPr>
          <w:rFonts w:asciiTheme="minorHAnsi" w:hAnsiTheme="minorHAnsi" w:cstheme="minorHAnsi"/>
          <w:snapToGrid w:val="0"/>
          <w:sz w:val="22"/>
          <w:szCs w:val="22"/>
        </w:rPr>
        <w:t>fra og med august året etter. Barn som er født i september, oktober og november har rett til plass</w:t>
      </w:r>
      <w:r w:rsidR="0082309B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innen utgangen av den måneden barnet fyller ett år. Barn har rett til plass i den kommunen d</w:t>
      </w:r>
      <w:r w:rsidR="007304BB" w:rsidRPr="00C178B6">
        <w:rPr>
          <w:rFonts w:asciiTheme="minorHAnsi" w:hAnsiTheme="minorHAnsi" w:cstheme="minorHAnsi"/>
          <w:snapToGrid w:val="0"/>
          <w:sz w:val="22"/>
          <w:szCs w:val="22"/>
        </w:rPr>
        <w:t>et</w:t>
      </w:r>
      <w:r w:rsidR="0082309B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er bosatt</w:t>
      </w:r>
      <w:r w:rsidR="00B27108" w:rsidRPr="00C178B6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82309B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196C45D" w14:textId="77777777" w:rsidR="00377DF3" w:rsidRPr="00C178B6" w:rsidRDefault="00377DF3" w:rsidP="002A57FF">
      <w:pPr>
        <w:pStyle w:val="Listeavsnitt"/>
        <w:ind w:left="360"/>
        <w:rPr>
          <w:rFonts w:asciiTheme="minorHAnsi" w:hAnsiTheme="minorHAnsi" w:cstheme="minorHAnsi"/>
          <w:strike/>
          <w:snapToGrid w:val="0"/>
          <w:sz w:val="22"/>
          <w:szCs w:val="22"/>
        </w:rPr>
      </w:pPr>
    </w:p>
    <w:p w14:paraId="036E88FF" w14:textId="22D039D8" w:rsidR="00365BFD" w:rsidRPr="00C178B6" w:rsidRDefault="00377DF3" w:rsidP="002A57FF">
      <w:pPr>
        <w:pStyle w:val="Listeavsnitt"/>
        <w:ind w:left="360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 xml:space="preserve">Opptak </w:t>
      </w:r>
    </w:p>
    <w:p w14:paraId="4EE5D792" w14:textId="086FD6CA" w:rsidR="0025459A" w:rsidRPr="00C178B6" w:rsidRDefault="00F009F1" w:rsidP="002A57FF">
      <w:pPr>
        <w:pStyle w:val="Listeavsnitt"/>
        <w:ind w:left="360"/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</w:pPr>
      <w:r w:rsidRPr="00C178B6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Det gjennomføres </w:t>
      </w:r>
      <w:r w:rsidR="00392E0F" w:rsidRPr="00C178B6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ett hovedopptak årlig med søknadsfrist </w:t>
      </w:r>
      <w:r w:rsidR="00D206AD" w:rsidRPr="00C178B6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15. februar. </w:t>
      </w:r>
      <w:r w:rsidR="00CA5519" w:rsidRPr="00C178B6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Kommunen skal legge til rette for en samordnet opptaksproses</w:t>
      </w:r>
      <w:r w:rsidR="00D206AD" w:rsidRPr="00C178B6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s.</w:t>
      </w:r>
      <w:r w:rsidR="00CB6E86" w:rsidRPr="00C178B6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 </w:t>
      </w:r>
      <w:hyperlink r:id="rId7" w:history="1">
        <w:r w:rsidR="006E1052" w:rsidRPr="006E1052">
          <w:rPr>
            <w:rStyle w:val="Hyperkobling"/>
            <w:rFonts w:asciiTheme="minorHAnsi" w:hAnsiTheme="minorHAnsi" w:cstheme="minorHAnsi"/>
            <w:sz w:val="23"/>
            <w:szCs w:val="23"/>
            <w:shd w:val="clear" w:color="auto" w:fill="FFFFFF"/>
          </w:rPr>
          <w:t>https://foresatt.visma.no/haugesund</w:t>
        </w:r>
      </w:hyperlink>
    </w:p>
    <w:p w14:paraId="2CA34B79" w14:textId="77777777" w:rsidR="00316412" w:rsidRPr="00C178B6" w:rsidRDefault="00316412" w:rsidP="002A57FF">
      <w:pPr>
        <w:pStyle w:val="Listeavsnitt"/>
        <w:ind w:left="360"/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</w:pPr>
    </w:p>
    <w:p w14:paraId="1CD0A677" w14:textId="5743627C" w:rsidR="00316412" w:rsidRPr="00C178B6" w:rsidRDefault="00316412" w:rsidP="002A57FF">
      <w:pPr>
        <w:pStyle w:val="Listeavsnitt"/>
        <w:ind w:left="360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C178B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Søknad om plass gjøres elektronisk via kommunens hjemmeside. Barnehageplassen gjelder f</w:t>
      </w:r>
      <w:r w:rsidR="00684DE5" w:rsidRPr="00C178B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ra 15. august til </w:t>
      </w:r>
      <w:r w:rsidR="00130656" w:rsidRPr="00C178B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14. august </w:t>
      </w:r>
      <w:r w:rsidR="003E42CB" w:rsidRPr="00C178B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det året barnet</w:t>
      </w:r>
      <w:r w:rsidR="00130656" w:rsidRPr="00C178B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begynner på skolen, eller til plassen blir sagt opp.</w:t>
      </w:r>
      <w:r w:rsidR="00D90FC4" w:rsidRPr="00C178B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</w:p>
    <w:p w14:paraId="696C3DCB" w14:textId="5ABB5739" w:rsidR="00D90FC4" w:rsidRPr="00C178B6" w:rsidRDefault="00894EF7" w:rsidP="002A57FF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>Samtlige søkere får svar på søknaden om barnehageplass med mulighet for å klage og klagefrist. Klager som ikke innvilges sendes Haugesund kommunes klageutvalg. Ved ledige plasser i løpet av året, foretas supplerende opptak.</w:t>
      </w:r>
    </w:p>
    <w:p w14:paraId="75929F62" w14:textId="77777777" w:rsidR="002A57FF" w:rsidRPr="00C178B6" w:rsidRDefault="002A57FF" w:rsidP="002A57FF">
      <w:pPr>
        <w:contextualSpacing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14:paraId="14F96F36" w14:textId="0E6CC044" w:rsidR="002A57FF" w:rsidRDefault="00F3318C" w:rsidP="002A57FF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>Opptakskriterier</w:t>
      </w:r>
      <w:r w:rsidR="002A57FF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i prioritert rekkefølge gjelder innenfor opptakskretsen:</w:t>
      </w:r>
    </w:p>
    <w:p w14:paraId="3EBA44B7" w14:textId="6E45C328" w:rsidR="006345FF" w:rsidRPr="003036EF" w:rsidRDefault="00CE24E1" w:rsidP="003036EF">
      <w:pPr>
        <w:pStyle w:val="Listeavsnitt"/>
        <w:keepNext/>
        <w:keepLines/>
        <w:numPr>
          <w:ilvl w:val="0"/>
          <w:numId w:val="5"/>
        </w:numPr>
        <w:spacing w:before="120"/>
        <w:rPr>
          <w:rFonts w:ascii="Frutiger 45 Light" w:hAnsi="Frutiger 45 Light"/>
          <w:snapToGrid w:val="0"/>
          <w:sz w:val="22"/>
          <w:szCs w:val="22"/>
        </w:rPr>
      </w:pPr>
      <w:r w:rsidRPr="00CE24E1">
        <w:rPr>
          <w:rFonts w:ascii="Frutiger 45 Light" w:hAnsi="Frutiger 45 Light"/>
          <w:snapToGrid w:val="0"/>
          <w:sz w:val="22"/>
          <w:szCs w:val="22"/>
        </w:rPr>
        <w:t>Barn med nedsatt funksjonsevne</w:t>
      </w:r>
      <w:r w:rsidR="008633BD">
        <w:rPr>
          <w:rFonts w:ascii="Frutiger 45 Light" w:hAnsi="Frutiger 45 Light"/>
          <w:snapToGrid w:val="0"/>
          <w:sz w:val="22"/>
          <w:szCs w:val="22"/>
        </w:rPr>
        <w:t xml:space="preserve"> skal ha prioritet </w:t>
      </w:r>
      <w:r w:rsidR="009A26F1">
        <w:rPr>
          <w:rFonts w:ascii="Frutiger 45 Light" w:hAnsi="Frutiger 45 Light"/>
          <w:snapToGrid w:val="0"/>
          <w:sz w:val="22"/>
          <w:szCs w:val="22"/>
        </w:rPr>
        <w:t>ved opptak Jfr.</w:t>
      </w:r>
      <w:r w:rsidR="00767510">
        <w:rPr>
          <w:rFonts w:ascii="Frutiger 45 Light" w:hAnsi="Frutiger 45 Light"/>
          <w:snapToGrid w:val="0"/>
          <w:sz w:val="22"/>
          <w:szCs w:val="22"/>
        </w:rPr>
        <w:t xml:space="preserve"> </w:t>
      </w:r>
      <w:r w:rsidR="00443EC8">
        <w:rPr>
          <w:rFonts w:ascii="Frutiger 45 Light" w:hAnsi="Frutiger 45 Light"/>
          <w:snapToGrid w:val="0"/>
          <w:sz w:val="22"/>
          <w:szCs w:val="22"/>
        </w:rPr>
        <w:t xml:space="preserve">§18. Lov om </w:t>
      </w:r>
      <w:r w:rsidR="00BB3F42">
        <w:rPr>
          <w:rFonts w:ascii="Frutiger 45 Light" w:hAnsi="Frutiger 45 Light"/>
          <w:snapToGrid w:val="0"/>
          <w:sz w:val="22"/>
          <w:szCs w:val="22"/>
        </w:rPr>
        <w:t>b</w:t>
      </w:r>
      <w:r w:rsidR="00443EC8">
        <w:rPr>
          <w:rFonts w:ascii="Frutiger 45 Light" w:hAnsi="Frutiger 45 Light"/>
          <w:snapToGrid w:val="0"/>
          <w:sz w:val="22"/>
          <w:szCs w:val="22"/>
        </w:rPr>
        <w:t>arnehager</w:t>
      </w:r>
      <w:r w:rsidRPr="00CE24E1">
        <w:rPr>
          <w:rFonts w:ascii="Frutiger 45 Light" w:hAnsi="Frutiger 45 Light"/>
          <w:snapToGrid w:val="0"/>
          <w:sz w:val="22"/>
          <w:szCs w:val="22"/>
        </w:rPr>
        <w:t xml:space="preserve"> og </w:t>
      </w:r>
    </w:p>
    <w:p w14:paraId="402C37B8" w14:textId="25D343F0" w:rsidR="002A57FF" w:rsidRPr="00C178B6" w:rsidRDefault="000D33B3" w:rsidP="000D33B3">
      <w:pPr>
        <w:pStyle w:val="Listeavsnitt"/>
        <w:keepNext/>
        <w:keepLines/>
        <w:spacing w:before="120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b</w:t>
      </w:r>
      <w:r w:rsidR="002A57FF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arn med </w:t>
      </w:r>
      <w:r w:rsidR="00C3468A" w:rsidRPr="00C178B6">
        <w:rPr>
          <w:rFonts w:asciiTheme="minorHAnsi" w:hAnsiTheme="minorHAnsi" w:cstheme="minorHAnsi"/>
          <w:snapToGrid w:val="0"/>
          <w:sz w:val="22"/>
          <w:szCs w:val="22"/>
        </w:rPr>
        <w:t>rett til spesialpedagogisk hjel</w:t>
      </w:r>
      <w:r w:rsidR="00F3318C" w:rsidRPr="00C178B6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F041FB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§31</w:t>
      </w:r>
      <w:r w:rsidR="009B1F7D">
        <w:rPr>
          <w:rFonts w:asciiTheme="minorHAnsi" w:hAnsiTheme="minorHAnsi" w:cstheme="minorHAnsi"/>
          <w:snapToGrid w:val="0"/>
          <w:sz w:val="22"/>
          <w:szCs w:val="22"/>
        </w:rPr>
        <w:t xml:space="preserve"> i</w:t>
      </w:r>
      <w:r w:rsidR="00F041FB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BB3F42">
        <w:rPr>
          <w:rFonts w:asciiTheme="minorHAnsi" w:hAnsiTheme="minorHAnsi" w:cstheme="minorHAnsi"/>
          <w:snapToGrid w:val="0"/>
          <w:sz w:val="22"/>
          <w:szCs w:val="22"/>
        </w:rPr>
        <w:t>Lov om barnehager</w:t>
      </w:r>
      <w:r w:rsidR="0044350B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2A57FF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og barn </w:t>
      </w:r>
      <w:r w:rsidR="001E460C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med </w:t>
      </w:r>
      <w:r w:rsidR="002A57FF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vedtak etter </w:t>
      </w:r>
      <w:r w:rsidR="00940656">
        <w:rPr>
          <w:rFonts w:asciiTheme="minorHAnsi" w:hAnsiTheme="minorHAnsi" w:cstheme="minorHAnsi"/>
          <w:snapToGrid w:val="0"/>
          <w:sz w:val="22"/>
          <w:szCs w:val="22"/>
        </w:rPr>
        <w:t>Lov om barnehager</w:t>
      </w:r>
      <w:r w:rsidR="0002067F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§</w:t>
      </w:r>
      <w:r w:rsidR="00135974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18.</w:t>
      </w:r>
    </w:p>
    <w:p w14:paraId="7B626428" w14:textId="77777777" w:rsidR="002A57FF" w:rsidRDefault="002A57FF" w:rsidP="00821387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>Søsken av barn som har plass i barnehagen.</w:t>
      </w:r>
    </w:p>
    <w:p w14:paraId="16C8E558" w14:textId="77777777" w:rsidR="00DD60BF" w:rsidRPr="00C178B6" w:rsidRDefault="00DD60BF" w:rsidP="00DD60BF">
      <w:pPr>
        <w:pStyle w:val="Listeavsnitt"/>
        <w:keepNext/>
        <w:keepLines/>
        <w:numPr>
          <w:ilvl w:val="0"/>
          <w:numId w:val="5"/>
        </w:numPr>
        <w:spacing w:before="12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>Barn av ansatte, dersom dette er viktig for å få besatt stillinger / beholde ansatte i barnehagen.</w:t>
      </w:r>
    </w:p>
    <w:p w14:paraId="37536EA8" w14:textId="28B4293A" w:rsidR="00DD60BF" w:rsidRPr="00C178B6" w:rsidRDefault="00BA7882" w:rsidP="00821387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Søkere med Villduen bar</w:t>
      </w:r>
      <w:r w:rsidR="0066126F">
        <w:rPr>
          <w:rFonts w:asciiTheme="minorHAnsi" w:hAnsiTheme="minorHAnsi" w:cstheme="minorHAnsi"/>
          <w:snapToGrid w:val="0"/>
          <w:sz w:val="22"/>
          <w:szCs w:val="22"/>
        </w:rPr>
        <w:t>nehage på 1. og 2. prioritet</w:t>
      </w:r>
      <w:r w:rsidR="00FE705B">
        <w:rPr>
          <w:rFonts w:asciiTheme="minorHAnsi" w:hAnsiTheme="minorHAnsi" w:cstheme="minorHAnsi"/>
          <w:snapToGrid w:val="0"/>
          <w:sz w:val="22"/>
          <w:szCs w:val="22"/>
        </w:rPr>
        <w:t xml:space="preserve">, uavhengig av </w:t>
      </w:r>
      <w:r w:rsidR="001237C9">
        <w:rPr>
          <w:rFonts w:asciiTheme="minorHAnsi" w:hAnsiTheme="minorHAnsi" w:cstheme="minorHAnsi"/>
          <w:snapToGrid w:val="0"/>
          <w:sz w:val="22"/>
          <w:szCs w:val="22"/>
        </w:rPr>
        <w:t>fødselstidspunkt</w:t>
      </w:r>
      <w:r w:rsidR="00FE705B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10A02DED" w14:textId="2DB08607" w:rsidR="00F041AA" w:rsidRPr="00C178B6" w:rsidRDefault="002C3492" w:rsidP="00821387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Barn </w:t>
      </w:r>
      <w:r w:rsidR="00FE659E">
        <w:rPr>
          <w:rFonts w:asciiTheme="minorHAnsi" w:hAnsiTheme="minorHAnsi" w:cstheme="minorHAnsi"/>
          <w:snapToGrid w:val="0"/>
          <w:sz w:val="22"/>
          <w:szCs w:val="22"/>
        </w:rPr>
        <w:t xml:space="preserve">som </w:t>
      </w:r>
      <w:r w:rsidR="001237C9">
        <w:rPr>
          <w:rFonts w:asciiTheme="minorHAnsi" w:hAnsiTheme="minorHAnsi" w:cstheme="minorHAnsi"/>
          <w:snapToGrid w:val="0"/>
          <w:sz w:val="22"/>
          <w:szCs w:val="22"/>
        </w:rPr>
        <w:t>ellers</w:t>
      </w:r>
      <w:r w:rsidR="00FE659E">
        <w:rPr>
          <w:rFonts w:asciiTheme="minorHAnsi" w:hAnsiTheme="minorHAnsi" w:cstheme="minorHAnsi"/>
          <w:snapToGrid w:val="0"/>
          <w:sz w:val="22"/>
          <w:szCs w:val="22"/>
        </w:rPr>
        <w:t xml:space="preserve"> står på barnehagens søkerliste.</w:t>
      </w:r>
    </w:p>
    <w:p w14:paraId="1FAD9D51" w14:textId="26621DBD" w:rsidR="00AB66FC" w:rsidRPr="00C178B6" w:rsidRDefault="00AB66FC" w:rsidP="004E4D80">
      <w:pPr>
        <w:pStyle w:val="Listeavsnitt"/>
        <w:keepNext/>
        <w:keepLines/>
        <w:spacing w:before="120"/>
        <w:rPr>
          <w:rFonts w:asciiTheme="minorHAnsi" w:hAnsiTheme="minorHAnsi" w:cstheme="minorHAnsi"/>
          <w:snapToGrid w:val="0"/>
          <w:sz w:val="22"/>
          <w:szCs w:val="22"/>
        </w:rPr>
      </w:pPr>
    </w:p>
    <w:p w14:paraId="55CF0BDE" w14:textId="3E03B04C" w:rsidR="00C3429D" w:rsidRPr="00C178B6" w:rsidRDefault="00C3429D" w:rsidP="00C3429D">
      <w:pPr>
        <w:pStyle w:val="Overskrift1"/>
        <w:numPr>
          <w:ilvl w:val="0"/>
          <w:numId w:val="2"/>
        </w:numPr>
        <w:spacing w:before="0"/>
        <w:contextualSpacing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bookmarkStart w:id="2" w:name="_Opptaksperiode,_oppsigelse_og"/>
      <w:bookmarkEnd w:id="2"/>
      <w:r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Opptaksperiode, </w:t>
      </w:r>
      <w:r w:rsidR="005C2B11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klage ved avslag, </w:t>
      </w:r>
      <w:r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  <w:t>oppsigelse</w:t>
      </w:r>
      <w:r w:rsidR="0015248D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og</w:t>
      </w:r>
      <w:r w:rsidR="00524A7A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permisjon</w:t>
      </w:r>
      <w:r w:rsidR="0015248D">
        <w:rPr>
          <w:rFonts w:ascii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535A5215" w14:textId="550CA99A" w:rsidR="005B51E7" w:rsidRDefault="005B51E7" w:rsidP="00BA5592">
      <w:pPr>
        <w:tabs>
          <w:tab w:val="num" w:pos="0"/>
        </w:tabs>
        <w:ind w:left="644"/>
        <w:rPr>
          <w:rFonts w:asciiTheme="minorHAnsi" w:hAnsiTheme="minorHAnsi" w:cstheme="minorHAnsi"/>
          <w:sz w:val="22"/>
          <w:szCs w:val="22"/>
          <w:lang w:eastAsia="en-US"/>
        </w:rPr>
      </w:pPr>
      <w:r w:rsidRPr="005B51E7">
        <w:rPr>
          <w:rFonts w:asciiTheme="minorHAnsi" w:hAnsiTheme="minorHAnsi" w:cstheme="minorHAnsi"/>
          <w:sz w:val="22"/>
          <w:szCs w:val="22"/>
          <w:lang w:eastAsia="en-US"/>
        </w:rPr>
        <w:t>Barnehageopptaket samordnes med Haugesund kommune. Søknad om plass gjøres elektronisk via kommunenes hjemmeside og innen 15. februar. –</w:t>
      </w:r>
      <w:r w:rsidRPr="005B51E7">
        <w:rPr>
          <w:rStyle w:val="Hyperkobling"/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B51E7">
        <w:rPr>
          <w:rFonts w:asciiTheme="minorHAnsi" w:hAnsiTheme="minorHAnsi" w:cstheme="minorHAnsi"/>
          <w:sz w:val="22"/>
          <w:szCs w:val="22"/>
          <w:lang w:eastAsia="en-US"/>
        </w:rPr>
        <w:t xml:space="preserve">Foreldrenes ønsker, og behov skal tillegges stor vekt. Jf. </w:t>
      </w:r>
      <w:r w:rsidR="00105D79">
        <w:rPr>
          <w:rFonts w:asciiTheme="minorHAnsi" w:hAnsiTheme="minorHAnsi" w:cstheme="minorHAnsi"/>
          <w:sz w:val="22"/>
          <w:szCs w:val="22"/>
          <w:lang w:eastAsia="en-US"/>
        </w:rPr>
        <w:t>Lov om barnehager</w:t>
      </w:r>
      <w:r w:rsidRPr="005B51E7">
        <w:rPr>
          <w:rFonts w:asciiTheme="minorHAnsi" w:hAnsiTheme="minorHAnsi" w:cstheme="minorHAnsi"/>
          <w:sz w:val="22"/>
          <w:szCs w:val="22"/>
          <w:lang w:eastAsia="en-US"/>
        </w:rPr>
        <w:t xml:space="preserve"> § </w:t>
      </w:r>
      <w:proofErr w:type="gramStart"/>
      <w:r w:rsidRPr="005B51E7">
        <w:rPr>
          <w:rFonts w:asciiTheme="minorHAnsi" w:hAnsiTheme="minorHAnsi" w:cstheme="minorHAnsi"/>
          <w:sz w:val="22"/>
          <w:szCs w:val="22"/>
          <w:lang w:eastAsia="en-US"/>
        </w:rPr>
        <w:t>17 .</w:t>
      </w:r>
      <w:proofErr w:type="gramEnd"/>
    </w:p>
    <w:p w14:paraId="74B93A47" w14:textId="77777777" w:rsidR="00CE1457" w:rsidRPr="005B51E7" w:rsidRDefault="00CE1457" w:rsidP="00BA5592">
      <w:pPr>
        <w:tabs>
          <w:tab w:val="num" w:pos="0"/>
        </w:tabs>
        <w:ind w:left="644"/>
        <w:rPr>
          <w:rFonts w:asciiTheme="minorHAnsi" w:hAnsiTheme="minorHAnsi" w:cstheme="minorHAnsi"/>
          <w:color w:val="0563C1" w:themeColor="hyperlink"/>
          <w:sz w:val="22"/>
          <w:szCs w:val="22"/>
          <w:u w:val="single"/>
          <w:lang w:eastAsia="en-US"/>
        </w:rPr>
      </w:pPr>
    </w:p>
    <w:p w14:paraId="4364D1AF" w14:textId="14703360" w:rsidR="00C3429D" w:rsidRDefault="00C3429D" w:rsidP="00BA5592">
      <w:pPr>
        <w:pStyle w:val="Listeavsnitt"/>
        <w:ind w:left="644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Daglig leder kan tilby barnehageplass etter kapasitet utenom samordnet opptaksprosess. Beslutningen om opptak av barn i barnehagen og tildeling av ledige plasser foretas av barnehagen etter skriftlig søknad. </w:t>
      </w:r>
    </w:p>
    <w:p w14:paraId="1D0B6E1D" w14:textId="77777777" w:rsidR="00CE1457" w:rsidRDefault="00CE1457" w:rsidP="00BA5592">
      <w:pPr>
        <w:pStyle w:val="Listeavsnitt"/>
        <w:ind w:left="644"/>
        <w:rPr>
          <w:rFonts w:asciiTheme="minorHAnsi" w:hAnsiTheme="minorHAnsi" w:cstheme="minorHAnsi"/>
          <w:snapToGrid w:val="0"/>
          <w:sz w:val="22"/>
          <w:szCs w:val="22"/>
        </w:rPr>
      </w:pPr>
    </w:p>
    <w:p w14:paraId="320375DE" w14:textId="19019CC5" w:rsidR="00F83C65" w:rsidRPr="00C178B6" w:rsidRDefault="00F83C65" w:rsidP="00BA5592">
      <w:pPr>
        <w:ind w:left="644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Barnehageåret er fra 15. august til 14. august det året barnet starter på skolen. Samtlige søkere vil motta svar på søknaden med mulighet for å klage og klagefrist. </w:t>
      </w:r>
    </w:p>
    <w:p w14:paraId="18259116" w14:textId="77777777" w:rsidR="00F83C65" w:rsidRPr="00C178B6" w:rsidRDefault="00F83C65" w:rsidP="00BA5592">
      <w:pPr>
        <w:pStyle w:val="Listeavsnitt"/>
        <w:ind w:left="644"/>
        <w:rPr>
          <w:rFonts w:asciiTheme="minorHAnsi" w:hAnsiTheme="minorHAnsi" w:cstheme="minorHAnsi"/>
          <w:snapToGrid w:val="0"/>
          <w:sz w:val="22"/>
          <w:szCs w:val="22"/>
        </w:rPr>
      </w:pPr>
    </w:p>
    <w:p w14:paraId="0E8434F1" w14:textId="381AC72B" w:rsidR="00C3429D" w:rsidRPr="00C2278D" w:rsidRDefault="00A62213" w:rsidP="00C2278D">
      <w:pPr>
        <w:pStyle w:val="Listeavsnitt"/>
        <w:ind w:left="644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 xml:space="preserve">Oppsigelse fra foresattes side gjøres via foreldreportalen på kommunens hjemmeside og ved skriftlig beskjed til barnehagen. Det er tre måneder oppsigelsestid fra den 1. i påfølgende måned. </w:t>
      </w:r>
    </w:p>
    <w:p w14:paraId="38FA3F93" w14:textId="6DE7E0B2" w:rsidR="00FA03BF" w:rsidRDefault="00C2278D" w:rsidP="00BA5592">
      <w:pPr>
        <w:pStyle w:val="Listeavsnitt"/>
        <w:ind w:left="6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 o</w:t>
      </w:r>
      <w:r w:rsidR="00FA03BF" w:rsidRPr="00C178B6">
        <w:rPr>
          <w:rFonts w:asciiTheme="minorHAnsi" w:hAnsiTheme="minorHAnsi" w:cstheme="minorHAnsi"/>
          <w:sz w:val="22"/>
          <w:szCs w:val="22"/>
        </w:rPr>
        <w:t xml:space="preserve">ppsigelse av plass etter 15. februar løper betalingen ut barnehageåret, med betalingsfri i juli. Dersom barnehagen får inn nytt barn i oppsigelsesperioden, skal betalingsplikten i oppsigelsestiden reduseres forholdsmessig. </w:t>
      </w:r>
    </w:p>
    <w:p w14:paraId="48516AE7" w14:textId="77777777" w:rsidR="0090339F" w:rsidRDefault="0090339F" w:rsidP="00BA5592">
      <w:pPr>
        <w:pStyle w:val="Listeavsnitt"/>
        <w:ind w:left="644"/>
        <w:rPr>
          <w:rFonts w:asciiTheme="minorHAnsi" w:hAnsiTheme="minorHAnsi" w:cstheme="minorHAnsi"/>
          <w:sz w:val="22"/>
          <w:szCs w:val="22"/>
        </w:rPr>
      </w:pPr>
    </w:p>
    <w:p w14:paraId="47447099" w14:textId="77777777" w:rsidR="0090339F" w:rsidRPr="00C178B6" w:rsidRDefault="0090339F" w:rsidP="00BA5592">
      <w:pPr>
        <w:pStyle w:val="Listeavsnitt"/>
        <w:ind w:left="644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>Det kan søkes om permisjon fra tildelt plass. Permisjonen gis for ett barnehageår, søknad sendes daglig leder før 1. februar. Det vil ikke være mulig å søke permisjon første året barnet er i barnehagen.</w:t>
      </w:r>
    </w:p>
    <w:p w14:paraId="215BFDC1" w14:textId="77777777" w:rsidR="00FC344C" w:rsidRPr="00C178B6" w:rsidRDefault="00FC344C" w:rsidP="00BA5592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bookmarkStart w:id="3" w:name="_Toc282763720"/>
    <w:p w14:paraId="050DB68B" w14:textId="6419CE2C" w:rsidR="00516A52" w:rsidRPr="00C178B6" w:rsidRDefault="00FC344C" w:rsidP="00F94931">
      <w:pPr>
        <w:pStyle w:val="Overskrift1"/>
        <w:numPr>
          <w:ilvl w:val="0"/>
          <w:numId w:val="2"/>
        </w:numPr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  <w:fldChar w:fldCharType="begin"/>
      </w:r>
      <w:r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  <w:instrText xml:space="preserve"> HYPERLINK "https://www.pbl.no/barnehagedrift-og-tilskudd/foreldrebetaling/makspris/" </w:instrText>
      </w:r>
      <w:r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</w:r>
      <w:r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  <w:fldChar w:fldCharType="separate"/>
      </w:r>
      <w:r w:rsidR="007E3452"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  <w:t>F</w:t>
      </w:r>
      <w:r w:rsidRPr="00C178B6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  <w:lang w:eastAsia="en-US"/>
        </w:rPr>
        <w:t>oreldrebetaling</w:t>
      </w:r>
      <w:bookmarkEnd w:id="3"/>
      <w:r w:rsidRPr="00C178B6">
        <w:rPr>
          <w:rFonts w:asciiTheme="minorHAnsi" w:hAnsiTheme="minorHAnsi" w:cstheme="minorHAnsi"/>
          <w:color w:val="auto"/>
          <w:sz w:val="22"/>
          <w:szCs w:val="22"/>
          <w:lang w:eastAsia="en-US"/>
        </w:rPr>
        <w:fldChar w:fldCharType="end"/>
      </w:r>
    </w:p>
    <w:p w14:paraId="28CA4AEE" w14:textId="681E1D4C" w:rsidR="002C69C1" w:rsidRDefault="00FC344C" w:rsidP="00F94931">
      <w:pPr>
        <w:pStyle w:val="Overskrift1"/>
        <w:numPr>
          <w:ilvl w:val="0"/>
          <w:numId w:val="0"/>
        </w:numPr>
        <w:ind w:left="360"/>
        <w:contextualSpacing/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  <w:lang w:eastAsia="en-US"/>
        </w:rPr>
        <w:t xml:space="preserve">Foreldrebetalingen </w:t>
      </w:r>
      <w:r w:rsidR="002C69C1" w:rsidRPr="00C178B6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  <w:lang w:eastAsia="en-US"/>
        </w:rPr>
        <w:t>reguleres i henhold til maksimal</w:t>
      </w:r>
      <w:r w:rsidR="00D165C1" w:rsidRPr="00C178B6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  <w:lang w:eastAsia="en-US"/>
        </w:rPr>
        <w:t>grense</w:t>
      </w:r>
      <w:r w:rsidR="002C69C1" w:rsidRPr="00C178B6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  <w:lang w:eastAsia="en-US"/>
        </w:rPr>
        <w:t xml:space="preserve"> som blir fastsatt av Stortinget, jf. </w:t>
      </w:r>
      <w:r w:rsidR="00A76983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  <w:lang w:eastAsia="en-US"/>
        </w:rPr>
        <w:t xml:space="preserve">Lov om barnehager </w:t>
      </w:r>
      <w:r w:rsidR="002C69C1" w:rsidRPr="00C178B6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  <w:lang w:eastAsia="en-US"/>
        </w:rPr>
        <w:t>§20</w:t>
      </w:r>
      <w:r w:rsidR="00675A6A" w:rsidRPr="00C178B6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  <w:lang w:eastAsia="en-US"/>
        </w:rPr>
        <w:t>. Det betales for 11 måneder i året, juli måned er betalingsfri.</w:t>
      </w:r>
      <w:r w:rsidR="004942EE" w:rsidRPr="00C178B6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  <w:lang w:eastAsia="en-US"/>
        </w:rPr>
        <w:t xml:space="preserve"> </w:t>
      </w:r>
    </w:p>
    <w:p w14:paraId="30566780" w14:textId="77777777" w:rsidR="00D17725" w:rsidRDefault="00D17725" w:rsidP="00F94931">
      <w:pPr>
        <w:tabs>
          <w:tab w:val="left" w:pos="-1440"/>
          <w:tab w:val="left" w:pos="-95"/>
          <w:tab w:val="left" w:pos="769"/>
          <w:tab w:val="left" w:pos="1345"/>
        </w:tabs>
        <w:spacing w:line="240" w:lineRule="atLeast"/>
        <w:ind w:left="1129" w:hanging="769"/>
        <w:rPr>
          <w:rFonts w:asciiTheme="minorHAnsi" w:hAnsiTheme="minorHAnsi" w:cstheme="minorHAnsi"/>
          <w:spacing w:val="-3"/>
          <w:sz w:val="22"/>
          <w:szCs w:val="22"/>
        </w:rPr>
      </w:pPr>
      <w:r w:rsidRPr="00D17725">
        <w:rPr>
          <w:rFonts w:asciiTheme="minorHAnsi" w:hAnsiTheme="minorHAnsi" w:cstheme="minorHAnsi"/>
          <w:spacing w:val="-3"/>
          <w:sz w:val="22"/>
          <w:szCs w:val="22"/>
        </w:rPr>
        <w:t>Ved fravær må avgiften betales. Det regnes for fravær dersom barnet ikke møter i rett tid etter</w:t>
      </w:r>
    </w:p>
    <w:p w14:paraId="4F3DCF2E" w14:textId="55EC3D90" w:rsidR="00040DD8" w:rsidRDefault="00D17725" w:rsidP="00F94931">
      <w:pPr>
        <w:tabs>
          <w:tab w:val="left" w:pos="-1440"/>
          <w:tab w:val="left" w:pos="-95"/>
          <w:tab w:val="left" w:pos="769"/>
          <w:tab w:val="left" w:pos="1345"/>
        </w:tabs>
        <w:spacing w:line="240" w:lineRule="atLeast"/>
        <w:ind w:left="1129" w:hanging="769"/>
        <w:rPr>
          <w:rFonts w:asciiTheme="minorHAnsi" w:hAnsiTheme="minorHAnsi" w:cstheme="minorHAnsi"/>
          <w:spacing w:val="-3"/>
          <w:sz w:val="22"/>
          <w:szCs w:val="22"/>
        </w:rPr>
      </w:pPr>
      <w:r w:rsidRPr="00D17725">
        <w:rPr>
          <w:rFonts w:asciiTheme="minorHAnsi" w:hAnsiTheme="minorHAnsi" w:cstheme="minorHAnsi"/>
          <w:spacing w:val="-3"/>
          <w:sz w:val="22"/>
          <w:szCs w:val="22"/>
        </w:rPr>
        <w:t>ferien. Uregel</w:t>
      </w:r>
      <w:r w:rsidRPr="00D17725">
        <w:rPr>
          <w:rFonts w:asciiTheme="minorHAnsi" w:hAnsiTheme="minorHAnsi" w:cstheme="minorHAnsi"/>
          <w:spacing w:val="-3"/>
          <w:sz w:val="22"/>
          <w:szCs w:val="22"/>
        </w:rPr>
        <w:softHyphen/>
        <w:t xml:space="preserve">messig betaling kan forårsake at barnet mister plassen. </w:t>
      </w:r>
      <w:r w:rsidR="00882A6F">
        <w:rPr>
          <w:rFonts w:asciiTheme="minorHAnsi" w:hAnsiTheme="minorHAnsi" w:cstheme="minorHAnsi"/>
          <w:spacing w:val="-3"/>
          <w:sz w:val="22"/>
          <w:szCs w:val="22"/>
        </w:rPr>
        <w:t xml:space="preserve"> Foreldrebetalingen forfaller til</w:t>
      </w:r>
      <w:r w:rsidR="00F9493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82A6F">
        <w:rPr>
          <w:rFonts w:asciiTheme="minorHAnsi" w:hAnsiTheme="minorHAnsi" w:cstheme="minorHAnsi"/>
          <w:spacing w:val="-3"/>
          <w:sz w:val="22"/>
          <w:szCs w:val="22"/>
        </w:rPr>
        <w:t>betaling fortrinnsvis den 15. i hver måned</w:t>
      </w:r>
      <w:r w:rsidR="00F94931">
        <w:rPr>
          <w:rFonts w:asciiTheme="minorHAnsi" w:hAnsiTheme="minorHAnsi" w:cstheme="minorHAnsi"/>
          <w:spacing w:val="-3"/>
          <w:sz w:val="22"/>
          <w:szCs w:val="22"/>
        </w:rPr>
        <w:t>-</w:t>
      </w:r>
      <w:r w:rsidR="00882A6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653D049B" w14:textId="77777777" w:rsidR="00B77DFB" w:rsidRPr="00C178B6" w:rsidRDefault="00B77DFB" w:rsidP="00B77DFB">
      <w:pPr>
        <w:tabs>
          <w:tab w:val="left" w:pos="-1440"/>
          <w:tab w:val="left" w:pos="-95"/>
          <w:tab w:val="left" w:pos="769"/>
          <w:tab w:val="left" w:pos="1345"/>
        </w:tabs>
        <w:spacing w:line="240" w:lineRule="atLeast"/>
        <w:ind w:left="1129" w:hanging="769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365E4CE" w14:textId="77777777" w:rsidR="00040DD8" w:rsidRPr="00C178B6" w:rsidRDefault="00040DD8" w:rsidP="00040DD8">
      <w:pPr>
        <w:pStyle w:val="Listeavsnitt"/>
        <w:ind w:left="360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 xml:space="preserve">Ved vesentlig mislighold eller når tungtveiende grunner tilsier det, kan barnehageplassen sies opp eller heves med umiddelbar virkning. Styret fatter vedtak om oppsigelse eller heving av barnehageplassen. Foresatte/foreldre skal ha skriftlig melding om oppsigelses- eller hevingsvedtaket i henhold til samvirkelovens § 23. </w:t>
      </w:r>
    </w:p>
    <w:p w14:paraId="64115819" w14:textId="086D96B2" w:rsidR="004942EE" w:rsidRPr="00C178B6" w:rsidRDefault="004942EE" w:rsidP="00040DD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F3AD572" w14:textId="151E75B6" w:rsidR="004942EE" w:rsidRPr="00C178B6" w:rsidRDefault="004942EE" w:rsidP="00675A6A">
      <w:pPr>
        <w:pStyle w:val="Listeavsnitt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Søskenmoderasjon</w:t>
      </w:r>
    </w:p>
    <w:p w14:paraId="61A3DA43" w14:textId="109F2FE8" w:rsidR="0072790D" w:rsidRPr="00C178B6" w:rsidRDefault="004942EE" w:rsidP="00FF1501">
      <w:pPr>
        <w:pStyle w:val="Listeavsnitt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Søskenmoderasjon gis etter kommunale </w:t>
      </w:r>
      <w:r w:rsidR="00040DD8" w:rsidRPr="00C178B6">
        <w:rPr>
          <w:rFonts w:asciiTheme="minorHAnsi" w:hAnsiTheme="minorHAnsi" w:cstheme="minorHAnsi"/>
          <w:sz w:val="22"/>
          <w:szCs w:val="22"/>
          <w:lang w:eastAsia="en-US"/>
        </w:rPr>
        <w:t>retningslinjer:</w:t>
      </w:r>
      <w:r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30% for barn </w:t>
      </w:r>
      <w:r w:rsidR="00040DD8" w:rsidRPr="00C178B6">
        <w:rPr>
          <w:rFonts w:asciiTheme="minorHAnsi" w:hAnsiTheme="minorHAnsi" w:cstheme="minorHAnsi"/>
          <w:sz w:val="22"/>
          <w:szCs w:val="22"/>
          <w:lang w:eastAsia="en-US"/>
        </w:rPr>
        <w:t>nummer to</w:t>
      </w:r>
      <w:r w:rsidR="00AF2C49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. For det tredje barnet </w:t>
      </w:r>
      <w:r w:rsidR="005D0A2B" w:rsidRPr="00C178B6">
        <w:rPr>
          <w:rFonts w:asciiTheme="minorHAnsi" w:hAnsiTheme="minorHAnsi" w:cstheme="minorHAnsi"/>
          <w:sz w:val="22"/>
          <w:szCs w:val="22"/>
          <w:lang w:eastAsia="en-US"/>
        </w:rPr>
        <w:t>har Stortinget vedtatt gratis barnehageplass fra høsten 2023.</w:t>
      </w:r>
      <w:r w:rsidR="00040DD8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Søskenmoderasjon gis til søsken som </w:t>
      </w:r>
      <w:r w:rsidR="00040DD8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til enhver tid er registrert bosatt på samme adresse i folkeregisteret. </w:t>
      </w:r>
    </w:p>
    <w:p w14:paraId="67D7D4D2" w14:textId="5E0C766C" w:rsidR="00040DD8" w:rsidRPr="00C178B6" w:rsidRDefault="00040DD8" w:rsidP="00675A6A">
      <w:pPr>
        <w:pStyle w:val="Listeavsnitt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F27E9EC" w14:textId="6123778E" w:rsidR="00040DD8" w:rsidRPr="00C178B6" w:rsidRDefault="00040DD8" w:rsidP="00675A6A">
      <w:pPr>
        <w:pStyle w:val="Listeavsnitt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Reduksjon i foreldrebetaling og gratis kjernetid</w:t>
      </w:r>
      <w:r w:rsidRPr="00C178B6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074C2A4" w14:textId="71DFFD6E" w:rsidR="00AD7E2C" w:rsidRPr="00C178B6" w:rsidRDefault="00040DD8" w:rsidP="00AD7E2C">
      <w:pPr>
        <w:pStyle w:val="Listeavsnitt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sz w:val="22"/>
          <w:szCs w:val="22"/>
          <w:lang w:eastAsia="en-US"/>
        </w:rPr>
        <w:t>Familier med lav inntekt kan søke om redusert betaling. Familier skal ikke betale mer enn 6% av den samlede inntekten til husholdningen for en barnehageplass. Gratis kjern</w:t>
      </w:r>
      <w:r w:rsidR="00272D9E" w:rsidRPr="00C178B6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tid gjelder for alle </w:t>
      </w:r>
      <w:r w:rsidR="00105D79" w:rsidRPr="00C178B6">
        <w:rPr>
          <w:rFonts w:asciiTheme="minorHAnsi" w:hAnsiTheme="minorHAnsi" w:cstheme="minorHAnsi"/>
          <w:sz w:val="22"/>
          <w:szCs w:val="22"/>
          <w:lang w:eastAsia="en-US"/>
        </w:rPr>
        <w:t>2, 3</w:t>
      </w:r>
      <w:r w:rsidR="004532C2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, 4 og 5 åringene og barn med utsatt skolestart som bor i husholdninger med lav inntekt. </w:t>
      </w:r>
      <w:r w:rsidR="00715853" w:rsidRPr="00C178B6">
        <w:rPr>
          <w:rFonts w:asciiTheme="minorHAnsi" w:hAnsiTheme="minorHAnsi" w:cstheme="minorHAnsi"/>
          <w:sz w:val="22"/>
          <w:szCs w:val="22"/>
          <w:lang w:eastAsia="en-US"/>
        </w:rPr>
        <w:t>Søknadskjema</w:t>
      </w:r>
      <w:r w:rsidR="00EB1004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gratis kjernetid </w:t>
      </w:r>
      <w:r w:rsidR="00715853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finner du på </w:t>
      </w:r>
      <w:r w:rsidR="00EB1004" w:rsidRPr="00C178B6">
        <w:rPr>
          <w:rFonts w:asciiTheme="minorHAnsi" w:hAnsiTheme="minorHAnsi" w:cstheme="minorHAnsi"/>
          <w:sz w:val="22"/>
          <w:szCs w:val="22"/>
          <w:lang w:eastAsia="en-US"/>
        </w:rPr>
        <w:t>Haugesund kommune</w:t>
      </w:r>
      <w:r w:rsidR="004325E1">
        <w:rPr>
          <w:rFonts w:asciiTheme="minorHAnsi" w:hAnsiTheme="minorHAnsi" w:cstheme="minorHAnsi"/>
          <w:sz w:val="22"/>
          <w:szCs w:val="22"/>
          <w:lang w:eastAsia="en-US"/>
        </w:rPr>
        <w:t xml:space="preserve"> sine sider.</w:t>
      </w:r>
    </w:p>
    <w:p w14:paraId="4C635AC2" w14:textId="1865BC90" w:rsidR="00675A6A" w:rsidRDefault="00675A6A" w:rsidP="00675A6A">
      <w:pPr>
        <w:pStyle w:val="Listeavsnitt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A6F475" w14:textId="77777777" w:rsidR="00BA5592" w:rsidRDefault="00BA5592" w:rsidP="00675A6A">
      <w:pPr>
        <w:pStyle w:val="Listeavsnitt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F05CBEF" w14:textId="77777777" w:rsidR="00105D79" w:rsidRDefault="00105D79" w:rsidP="00105D79">
      <w:pPr>
        <w:pStyle w:val="Listeavsnitt"/>
        <w:ind w:left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AD54E2" w14:textId="77777777" w:rsidR="00BA5592" w:rsidRPr="00C178B6" w:rsidRDefault="00BA5592" w:rsidP="00675A6A">
      <w:pPr>
        <w:pStyle w:val="Listeavsnitt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9C23BF0" w14:textId="77777777" w:rsidR="00FF1501" w:rsidRPr="00C178B6" w:rsidRDefault="00FF1501" w:rsidP="00FF1501">
      <w:pPr>
        <w:pStyle w:val="Listeavsnitt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lastRenderedPageBreak/>
        <w:t>Kostpenger.</w:t>
      </w:r>
    </w:p>
    <w:p w14:paraId="70A0F78F" w14:textId="6BFA8DCB" w:rsidR="003C51F3" w:rsidRPr="00C178B6" w:rsidRDefault="00FF1501" w:rsidP="00675A6A">
      <w:pPr>
        <w:pStyle w:val="Listeavsnitt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sz w:val="22"/>
          <w:szCs w:val="22"/>
          <w:lang w:eastAsia="en-US"/>
        </w:rPr>
        <w:t>Kostpenger kommer i tillegg til maksimal</w:t>
      </w:r>
      <w:r w:rsidR="00A045FE" w:rsidRPr="00C178B6">
        <w:rPr>
          <w:rFonts w:asciiTheme="minorHAnsi" w:hAnsiTheme="minorHAnsi" w:cstheme="minorHAnsi"/>
          <w:sz w:val="22"/>
          <w:szCs w:val="22"/>
          <w:lang w:eastAsia="en-US"/>
        </w:rPr>
        <w:t>pris</w:t>
      </w:r>
      <w:r w:rsidRPr="00C178B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.</w:t>
      </w:r>
      <w:r w:rsidR="00352C6A" w:rsidRPr="00C178B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075C09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Det er </w:t>
      </w:r>
      <w:r w:rsidR="003E3988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samarbeidsutvalget som bestemmer </w:t>
      </w:r>
      <w:r w:rsidR="000730C5" w:rsidRPr="00C178B6">
        <w:rPr>
          <w:rFonts w:asciiTheme="minorHAnsi" w:hAnsiTheme="minorHAnsi" w:cstheme="minorHAnsi"/>
          <w:sz w:val="22"/>
          <w:szCs w:val="22"/>
          <w:lang w:eastAsia="en-US"/>
        </w:rPr>
        <w:t>satsen</w:t>
      </w:r>
      <w:r w:rsidR="00890E40" w:rsidRPr="00C178B6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075C09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82A08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Foreldrerådet skal høres </w:t>
      </w:r>
      <w:r w:rsidR="00E23B2F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i saken. </w:t>
      </w:r>
      <w:r w:rsidR="00075C09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jf. </w:t>
      </w:r>
      <w:r w:rsidR="005A6D99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§ 4 </w:t>
      </w:r>
      <w:r w:rsidR="004325E1">
        <w:rPr>
          <w:rFonts w:asciiTheme="minorHAnsi" w:hAnsiTheme="minorHAnsi" w:cstheme="minorHAnsi"/>
          <w:sz w:val="22"/>
          <w:szCs w:val="22"/>
          <w:lang w:eastAsia="en-US"/>
        </w:rPr>
        <w:t>Lov om barnehager</w:t>
      </w:r>
      <w:r w:rsidR="00651C21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16DFB92E" w14:textId="59B89F61" w:rsidR="00675A6A" w:rsidRPr="00C178B6" w:rsidRDefault="008D3E29" w:rsidP="00675A6A">
      <w:pPr>
        <w:pStyle w:val="Listeavsnitt"/>
        <w:ind w:left="360"/>
        <w:rPr>
          <w:rFonts w:asciiTheme="minorHAnsi" w:hAnsiTheme="minorHAnsi" w:cstheme="minorHAnsi"/>
        </w:rPr>
      </w:pPr>
      <w:r w:rsidRPr="00C178B6">
        <w:rPr>
          <w:rFonts w:asciiTheme="minorHAnsi" w:hAnsiTheme="minorHAnsi" w:cstheme="minorHAnsi"/>
          <w:sz w:val="22"/>
          <w:szCs w:val="22"/>
          <w:lang w:eastAsia="en-US"/>
        </w:rPr>
        <w:t>Mat</w:t>
      </w:r>
      <w:r w:rsidR="002438BD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tilbudet </w:t>
      </w:r>
      <w:r w:rsidR="00D4574F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følger </w:t>
      </w:r>
      <w:r w:rsidR="00076A32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Nasjonal faglig </w:t>
      </w:r>
      <w:r w:rsidR="003C51F3" w:rsidRPr="00C178B6">
        <w:rPr>
          <w:rFonts w:asciiTheme="minorHAnsi" w:hAnsiTheme="minorHAnsi" w:cstheme="minorHAnsi"/>
          <w:sz w:val="22"/>
          <w:szCs w:val="22"/>
          <w:lang w:eastAsia="en-US"/>
        </w:rPr>
        <w:t>retningslinjer</w:t>
      </w:r>
      <w:r w:rsidR="00076A32"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for mat og måltider i barnehage.</w:t>
      </w:r>
    </w:p>
    <w:p w14:paraId="181F572E" w14:textId="77777777" w:rsidR="00FC344C" w:rsidRPr="00C178B6" w:rsidRDefault="00FC344C" w:rsidP="00105D79">
      <w:pPr>
        <w:pStyle w:val="Overskrift1"/>
        <w:numPr>
          <w:ilvl w:val="0"/>
          <w:numId w:val="2"/>
        </w:numPr>
        <w:contextualSpacing/>
        <w:rPr>
          <w:rFonts w:asciiTheme="minorHAnsi" w:hAnsiTheme="minorHAnsi" w:cstheme="minorHAnsi"/>
          <w:snapToGrid w:val="0"/>
          <w:color w:val="auto"/>
          <w:sz w:val="22"/>
          <w:szCs w:val="22"/>
        </w:rPr>
      </w:pPr>
      <w:bookmarkStart w:id="4" w:name="_Toc282763723"/>
      <w:r w:rsidRPr="00C178B6">
        <w:rPr>
          <w:rFonts w:asciiTheme="minorHAnsi" w:hAnsiTheme="minorHAnsi" w:cstheme="minorHAnsi"/>
          <w:snapToGrid w:val="0"/>
          <w:color w:val="auto"/>
          <w:sz w:val="22"/>
          <w:szCs w:val="22"/>
        </w:rPr>
        <w:t>Leke- og oppholdsareal</w:t>
      </w:r>
      <w:bookmarkEnd w:id="4"/>
    </w:p>
    <w:p w14:paraId="05604BEB" w14:textId="446873EF" w:rsidR="00FC344C" w:rsidRPr="00C178B6" w:rsidRDefault="00FC344C" w:rsidP="00FC344C">
      <w:pPr>
        <w:pStyle w:val="Listeavsnitt"/>
        <w:tabs>
          <w:tab w:val="num" w:pos="0"/>
        </w:tabs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Barnehagens norm for arealutnytting er </w:t>
      </w:r>
      <w:r w:rsidR="00004F8D" w:rsidRPr="00C178B6">
        <w:rPr>
          <w:rFonts w:asciiTheme="minorHAnsi" w:hAnsiTheme="minorHAnsi" w:cstheme="minorHAnsi"/>
          <w:snapToGrid w:val="0"/>
          <w:sz w:val="22"/>
          <w:szCs w:val="22"/>
        </w:rPr>
        <w:t>4,0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m² leke- og oppholdsareal for barn over 3 år, og </w:t>
      </w:r>
      <w:r w:rsidR="00004F8D" w:rsidRPr="00C178B6">
        <w:rPr>
          <w:rFonts w:asciiTheme="minorHAnsi" w:hAnsiTheme="minorHAnsi" w:cstheme="minorHAnsi"/>
          <w:snapToGrid w:val="0"/>
          <w:sz w:val="22"/>
          <w:szCs w:val="22"/>
        </w:rPr>
        <w:t>5,5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m² for barn under 3 år.</w:t>
      </w:r>
      <w:r w:rsidRPr="00C178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80D1A17" w14:textId="77777777" w:rsidR="001012BF" w:rsidRPr="00C178B6" w:rsidRDefault="001012BF" w:rsidP="001012BF">
      <w:pPr>
        <w:pStyle w:val="Overskrift1"/>
        <w:numPr>
          <w:ilvl w:val="0"/>
          <w:numId w:val="2"/>
        </w:numPr>
        <w:contextualSpacing/>
        <w:rPr>
          <w:rFonts w:asciiTheme="minorHAnsi" w:hAnsiTheme="minorHAnsi" w:cstheme="minorHAnsi"/>
          <w:snapToGrid w:val="0"/>
          <w:color w:val="auto"/>
          <w:sz w:val="22"/>
          <w:szCs w:val="22"/>
        </w:rPr>
      </w:pPr>
      <w:bookmarkStart w:id="5" w:name="_Hlk58496141"/>
      <w:r w:rsidRPr="00C178B6">
        <w:rPr>
          <w:rFonts w:asciiTheme="minorHAnsi" w:hAnsiTheme="minorHAnsi" w:cstheme="minorHAnsi"/>
          <w:snapToGrid w:val="0"/>
          <w:color w:val="auto"/>
          <w:sz w:val="22"/>
          <w:szCs w:val="22"/>
        </w:rPr>
        <w:t xml:space="preserve">Internkontroll </w:t>
      </w:r>
    </w:p>
    <w:p w14:paraId="29AEDC78" w14:textId="022D256E" w:rsidR="001012BF" w:rsidRPr="00C178B6" w:rsidRDefault="001012BF" w:rsidP="001012BF">
      <w:pPr>
        <w:ind w:left="432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Barnehagen har internkontroll for å sikre at kravene i </w:t>
      </w:r>
      <w:r w:rsidR="00105D79">
        <w:rPr>
          <w:rFonts w:asciiTheme="minorHAnsi" w:hAnsiTheme="minorHAnsi" w:cstheme="minorHAnsi"/>
          <w:snapToGrid w:val="0"/>
          <w:sz w:val="22"/>
          <w:szCs w:val="22"/>
        </w:rPr>
        <w:t>Lov om barnehager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med forskrifter følges. Barnehagen benytter seg av internkontrollsystem levert av PBL Jf.</w:t>
      </w:r>
      <w:r w:rsidR="006957AA">
        <w:rPr>
          <w:rFonts w:asciiTheme="minorHAnsi" w:hAnsiTheme="minorHAnsi" w:cstheme="minorHAnsi"/>
          <w:snapToGrid w:val="0"/>
          <w:sz w:val="22"/>
          <w:szCs w:val="22"/>
        </w:rPr>
        <w:t xml:space="preserve"> Lov om barnehager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§ 9</w:t>
      </w:r>
    </w:p>
    <w:p w14:paraId="3DE89B7A" w14:textId="6D1B3BD5" w:rsidR="001012BF" w:rsidRPr="00C178B6" w:rsidRDefault="001012BF" w:rsidP="001012BF">
      <w:pPr>
        <w:ind w:left="432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5C9CA1E3" w14:textId="47E542DD" w:rsidR="001012BF" w:rsidRPr="00C178B6" w:rsidRDefault="001012BF" w:rsidP="001012BF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78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Personopplysninger og samtykke.</w:t>
      </w:r>
    </w:p>
    <w:p w14:paraId="7FFB5CB9" w14:textId="77777777" w:rsidR="001012BF" w:rsidRPr="00C178B6" w:rsidRDefault="001012BF" w:rsidP="001012BF">
      <w:pPr>
        <w:ind w:left="360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>Barnehagen vil be om personopplysninger for best mulig å kunne legge til rette for barnet. Det vil innhentes samtykke fra foreldre/ foresatte og opplysningene vil bare bli bruke slik samtykket beskriver. Samtykke vil gjelde for perioden barnet går i barnehagen. Et samtykke er frivillig og kan når som helts trekkes tilbake.</w:t>
      </w:r>
    </w:p>
    <w:p w14:paraId="69212E8C" w14:textId="77777777" w:rsidR="001012BF" w:rsidRPr="00C178B6" w:rsidRDefault="001012BF" w:rsidP="001012BF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A4D1F6E" w14:textId="17629F2D" w:rsidR="00FC344C" w:rsidRPr="00F34F00" w:rsidRDefault="001012BF" w:rsidP="00F34F00">
      <w:pPr>
        <w:ind w:left="360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>Barnehageeier har lovpålagt plikt til å sørge for at personopplysninger som behandles elektronisk, eller oppbevares i arkivskap, er tilfredsstillende sikret.</w:t>
      </w:r>
      <w:bookmarkEnd w:id="5"/>
    </w:p>
    <w:p w14:paraId="5BBBAD7B" w14:textId="77777777" w:rsidR="00FC344C" w:rsidRPr="00C178B6" w:rsidRDefault="00FC344C" w:rsidP="00FC344C">
      <w:pPr>
        <w:pStyle w:val="Overskrift1"/>
        <w:numPr>
          <w:ilvl w:val="0"/>
          <w:numId w:val="2"/>
        </w:numPr>
        <w:contextualSpacing/>
        <w:rPr>
          <w:rFonts w:asciiTheme="minorHAnsi" w:hAnsiTheme="minorHAnsi" w:cstheme="minorHAnsi"/>
          <w:snapToGrid w:val="0"/>
          <w:color w:val="auto"/>
          <w:sz w:val="22"/>
          <w:szCs w:val="22"/>
        </w:rPr>
      </w:pPr>
      <w:bookmarkStart w:id="6" w:name="_Toc282763724"/>
      <w:r w:rsidRPr="00C178B6">
        <w:rPr>
          <w:rFonts w:asciiTheme="minorHAnsi" w:hAnsiTheme="minorHAnsi" w:cstheme="minorHAnsi"/>
          <w:snapToGrid w:val="0"/>
          <w:color w:val="auto"/>
          <w:sz w:val="22"/>
          <w:szCs w:val="22"/>
        </w:rPr>
        <w:t>Åpningstid og ferie</w:t>
      </w:r>
      <w:bookmarkEnd w:id="6"/>
    </w:p>
    <w:p w14:paraId="6D089293" w14:textId="34AA0DE6" w:rsidR="00F32EF5" w:rsidRPr="00C178B6" w:rsidRDefault="00F32EF5" w:rsidP="00FC344C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>Åpningstider:</w:t>
      </w:r>
      <w:r w:rsidR="00BB790B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7.00- 16.30</w:t>
      </w:r>
    </w:p>
    <w:p w14:paraId="4460B879" w14:textId="29A78541" w:rsidR="00F32EF5" w:rsidRPr="00C178B6" w:rsidRDefault="00FC344C" w:rsidP="00F32EF5">
      <w:pPr>
        <w:pStyle w:val="Listeavsnitt"/>
        <w:ind w:left="360"/>
        <w:rPr>
          <w:rFonts w:asciiTheme="minorHAnsi" w:hAnsiTheme="minorHAnsi" w:cstheme="minorHAnsi"/>
          <w:snapToGrid w:val="0"/>
          <w:color w:val="8496B0" w:themeColor="text2" w:themeTint="99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Barnehageåret starter </w:t>
      </w:r>
      <w:r w:rsidR="00004F8D" w:rsidRPr="00C178B6">
        <w:rPr>
          <w:rFonts w:asciiTheme="minorHAnsi" w:hAnsiTheme="minorHAnsi" w:cstheme="minorHAnsi"/>
          <w:snapToGrid w:val="0"/>
          <w:sz w:val="22"/>
          <w:szCs w:val="22"/>
        </w:rPr>
        <w:t>15.08</w:t>
      </w:r>
      <w:r w:rsidR="008532E7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og slutter 14.08</w:t>
      </w:r>
    </w:p>
    <w:p w14:paraId="2FB192C4" w14:textId="77777777" w:rsidR="008532E7" w:rsidRPr="00C178B6" w:rsidRDefault="00FC344C" w:rsidP="00F32EF5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Barnehagen er åpen fra kl. </w:t>
      </w:r>
      <w:r w:rsidR="00004F8D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7.00 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til kl. </w:t>
      </w:r>
      <w:r w:rsidR="00004F8D" w:rsidRPr="00C178B6">
        <w:rPr>
          <w:rFonts w:asciiTheme="minorHAnsi" w:hAnsiTheme="minorHAnsi" w:cstheme="minorHAnsi"/>
          <w:snapToGrid w:val="0"/>
          <w:sz w:val="22"/>
          <w:szCs w:val="22"/>
        </w:rPr>
        <w:t>16.30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mandag til fredag</w:t>
      </w:r>
      <w:r w:rsidR="008532E7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og 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>stengt på helligdager.</w:t>
      </w:r>
    </w:p>
    <w:p w14:paraId="4B74D791" w14:textId="3B3CC2E9" w:rsidR="00FC344C" w:rsidRPr="00C178B6" w:rsidRDefault="00004F8D" w:rsidP="00F32EF5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>Ved behov kan barnehagen åpne</w:t>
      </w:r>
      <w:r w:rsidRPr="00C178B6">
        <w:rPr>
          <w:rFonts w:asciiTheme="minorHAnsi" w:hAnsiTheme="minorHAnsi" w:cstheme="minorHAnsi"/>
          <w:i/>
          <w:iCs/>
          <w:snapToGrid w:val="0"/>
          <w:sz w:val="22"/>
          <w:szCs w:val="22"/>
        </w:rPr>
        <w:t xml:space="preserve"> 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>kl. 6.45</w:t>
      </w:r>
    </w:p>
    <w:p w14:paraId="5C7EBAE7" w14:textId="77777777" w:rsidR="00FC344C" w:rsidRPr="00C178B6" w:rsidRDefault="00FC344C" w:rsidP="00FC344C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04D518F9" w14:textId="65EC932B" w:rsidR="00FC344C" w:rsidRPr="00C178B6" w:rsidRDefault="00FC344C" w:rsidP="00980AAF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Barnehagen </w:t>
      </w:r>
      <w:r w:rsidR="00004F8D" w:rsidRPr="00C178B6">
        <w:rPr>
          <w:rFonts w:asciiTheme="minorHAnsi" w:hAnsiTheme="minorHAnsi" w:cstheme="minorHAnsi"/>
          <w:snapToGrid w:val="0"/>
          <w:sz w:val="22"/>
          <w:szCs w:val="22"/>
        </w:rPr>
        <w:t>holder stengt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julaften og nyttårsaften dersom disse faller på en hverdag</w:t>
      </w:r>
      <w:r w:rsidR="00004F8D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. Onsdag før 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>skjærtorsdag</w:t>
      </w:r>
      <w:r w:rsidR="00004F8D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stenger barnehagen kl. 12.00</w:t>
      </w:r>
      <w:r w:rsidR="00980AAF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6BC29FFF" w14:textId="77777777" w:rsidR="00F32EF5" w:rsidRPr="00C178B6" w:rsidRDefault="00F32EF5" w:rsidP="00FC344C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7E2BAEE4" w14:textId="7C15CF67" w:rsidR="00FC344C" w:rsidRPr="00C178B6" w:rsidRDefault="00F32EF5" w:rsidP="00FC344C">
      <w:pPr>
        <w:pStyle w:val="Listeavsnitt"/>
        <w:ind w:left="360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Planleggingsdager: </w:t>
      </w:r>
    </w:p>
    <w:p w14:paraId="6CE167FF" w14:textId="1CE0ADB2" w:rsidR="00FC344C" w:rsidRPr="00C178B6" w:rsidRDefault="00FC344C" w:rsidP="00FC344C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I løpet av året er barnehagen stengt </w:t>
      </w:r>
      <w:r w:rsidR="00004F8D" w:rsidRPr="00C178B6">
        <w:rPr>
          <w:rFonts w:asciiTheme="minorHAnsi" w:hAnsiTheme="minorHAnsi" w:cstheme="minorHAnsi"/>
          <w:i/>
          <w:iCs/>
          <w:snapToGrid w:val="0"/>
          <w:sz w:val="22"/>
          <w:szCs w:val="22"/>
        </w:rPr>
        <w:t>5</w:t>
      </w:r>
      <w:r w:rsidR="00004F8D" w:rsidRPr="00C178B6">
        <w:rPr>
          <w:rFonts w:asciiTheme="minorHAnsi" w:hAnsiTheme="minorHAnsi" w:cstheme="minorHAnsi"/>
          <w:i/>
          <w:iCs/>
          <w:snapToGrid w:val="0"/>
          <w:color w:val="70AD47" w:themeColor="accent6"/>
          <w:sz w:val="22"/>
          <w:szCs w:val="22"/>
        </w:rPr>
        <w:t xml:space="preserve"> 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kurs- og planleggingsdager. Disse forsøkes avviklet i forbindelse med kommunens planleggingsdager for grunnskolen. Foreldre/foresatte vil senest </w:t>
      </w:r>
      <w:r w:rsidR="00004F8D" w:rsidRPr="00C178B6">
        <w:rPr>
          <w:rFonts w:asciiTheme="minorHAnsi" w:hAnsiTheme="minorHAnsi" w:cstheme="minorHAnsi"/>
          <w:i/>
          <w:iCs/>
          <w:snapToGrid w:val="0"/>
          <w:sz w:val="22"/>
          <w:szCs w:val="22"/>
        </w:rPr>
        <w:t>2</w:t>
      </w:r>
      <w:r w:rsidR="00004F8D" w:rsidRPr="00C178B6">
        <w:rPr>
          <w:rFonts w:asciiTheme="minorHAnsi" w:hAnsiTheme="minorHAnsi" w:cstheme="minorHAnsi"/>
          <w:i/>
          <w:iCs/>
          <w:snapToGrid w:val="0"/>
          <w:color w:val="70AD47" w:themeColor="accent6"/>
          <w:sz w:val="22"/>
          <w:szCs w:val="22"/>
        </w:rPr>
        <w:t xml:space="preserve"> </w:t>
      </w:r>
      <w:r w:rsidR="006C2407" w:rsidRPr="00C178B6">
        <w:rPr>
          <w:rFonts w:asciiTheme="minorHAnsi" w:hAnsiTheme="minorHAnsi" w:cstheme="minorHAnsi"/>
          <w:i/>
          <w:iCs/>
          <w:snapToGrid w:val="0"/>
          <w:sz w:val="22"/>
          <w:szCs w:val="22"/>
        </w:rPr>
        <w:t>måneder</w:t>
      </w:r>
      <w:r w:rsidRPr="00C178B6">
        <w:rPr>
          <w:rFonts w:asciiTheme="minorHAnsi" w:hAnsiTheme="minorHAnsi" w:cstheme="minorHAnsi"/>
          <w:i/>
          <w:iCs/>
          <w:snapToGrid w:val="0"/>
          <w:color w:val="70AD47" w:themeColor="accent6"/>
          <w:sz w:val="22"/>
          <w:szCs w:val="22"/>
        </w:rPr>
        <w:t xml:space="preserve"> 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>før bli orientert skriftlig om stenging i denne forbindelse.</w:t>
      </w:r>
    </w:p>
    <w:p w14:paraId="1E5F958E" w14:textId="77777777" w:rsidR="00FC344C" w:rsidRPr="00C178B6" w:rsidRDefault="00FC344C" w:rsidP="00FC344C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4E290BCC" w14:textId="77777777" w:rsidR="00F32EF5" w:rsidRPr="00C178B6" w:rsidRDefault="00C02356" w:rsidP="00FC344C">
      <w:pPr>
        <w:pStyle w:val="Listeavsnitt"/>
        <w:ind w:left="360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b/>
          <w:bCs/>
          <w:snapToGrid w:val="0"/>
          <w:sz w:val="22"/>
          <w:szCs w:val="22"/>
        </w:rPr>
        <w:t>Ferie</w:t>
      </w:r>
      <w:r w:rsidR="00F32EF5" w:rsidRPr="00C178B6">
        <w:rPr>
          <w:rFonts w:asciiTheme="minorHAnsi" w:hAnsiTheme="minorHAnsi" w:cstheme="minorHAnsi"/>
          <w:b/>
          <w:bCs/>
          <w:snapToGrid w:val="0"/>
          <w:sz w:val="22"/>
          <w:szCs w:val="22"/>
        </w:rPr>
        <w:t>:</w:t>
      </w:r>
    </w:p>
    <w:p w14:paraId="53F91C10" w14:textId="199D99FC" w:rsidR="00FC344C" w:rsidRPr="00C178B6" w:rsidRDefault="00FC344C" w:rsidP="00FC344C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Alle barn i barnehagen skal </w:t>
      </w:r>
      <w:r w:rsidR="00C02356" w:rsidRPr="00C178B6">
        <w:rPr>
          <w:rFonts w:asciiTheme="minorHAnsi" w:hAnsiTheme="minorHAnsi" w:cstheme="minorHAnsi"/>
          <w:snapToGrid w:val="0"/>
          <w:sz w:val="22"/>
          <w:szCs w:val="22"/>
        </w:rPr>
        <w:t>avvikle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fire ukers ferie i løpet av barnehageåret</w:t>
      </w:r>
      <w:r w:rsidR="00C02356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004F8D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Hvorav minst tre uker sammenhengende i perioden 1. juni til 31. september.  Daglig leder kan etter søknad, innvilge avvikende ferie. Dette må ikke medføre vesentlig ulempe for driften av barnehagen.</w:t>
      </w:r>
    </w:p>
    <w:p w14:paraId="31E4335D" w14:textId="2F9BD3EC" w:rsidR="00004F8D" w:rsidRPr="00C178B6" w:rsidRDefault="00004F8D" w:rsidP="00FC344C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Foreldre skal innen </w:t>
      </w:r>
      <w:r w:rsidRPr="00C178B6">
        <w:rPr>
          <w:rFonts w:asciiTheme="minorHAnsi" w:hAnsiTheme="minorHAnsi" w:cstheme="minorHAnsi"/>
          <w:b/>
          <w:bCs/>
          <w:snapToGrid w:val="0"/>
          <w:sz w:val="22"/>
          <w:szCs w:val="22"/>
        </w:rPr>
        <w:t>15. april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gi melding om når barnet skal ha sommerferie. Barn som slutter i </w:t>
      </w:r>
      <w:r w:rsidR="004942EE" w:rsidRPr="00C178B6">
        <w:rPr>
          <w:rFonts w:asciiTheme="minorHAnsi" w:hAnsiTheme="minorHAnsi" w:cstheme="minorHAnsi"/>
          <w:snapToGrid w:val="0"/>
          <w:sz w:val="22"/>
          <w:szCs w:val="22"/>
        </w:rPr>
        <w:t>barnehagen,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skal </w:t>
      </w:r>
      <w:r w:rsidR="004942EE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avvikle 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4 uker ferie innen 14. august. </w:t>
      </w:r>
    </w:p>
    <w:p w14:paraId="792747E9" w14:textId="59992300" w:rsidR="00FC344C" w:rsidRPr="00C178B6" w:rsidRDefault="004942EE" w:rsidP="00917C74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>Ved uttak av ferie som enkeltdager må dette meldes skriftlig innen 2 uker før avvikling.</w:t>
      </w:r>
    </w:p>
    <w:p w14:paraId="16A1C5AA" w14:textId="669BDDC5" w:rsidR="00E10EC1" w:rsidRPr="00C178B6" w:rsidRDefault="00E10EC1" w:rsidP="00917C74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0497AEB4" w14:textId="2544E502" w:rsidR="00FB670F" w:rsidRPr="00C178B6" w:rsidRDefault="009F3A5B" w:rsidP="00FB670F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Forsikring:</w:t>
      </w:r>
    </w:p>
    <w:p w14:paraId="5F123E77" w14:textId="4686F4EC" w:rsidR="009F3A5B" w:rsidRPr="00C178B6" w:rsidRDefault="00E21CC6" w:rsidP="009F3A5B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>Barn med plass i barnehagen</w:t>
      </w:r>
      <w:r w:rsidR="00E13387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har 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>kollektivt</w:t>
      </w:r>
      <w:r w:rsidR="00E13387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ulykkes</w:t>
      </w:r>
      <w:r w:rsidRPr="00C178B6">
        <w:rPr>
          <w:rFonts w:asciiTheme="minorHAnsi" w:hAnsiTheme="minorHAnsi" w:cstheme="minorHAnsi"/>
          <w:snapToGrid w:val="0"/>
          <w:sz w:val="22"/>
          <w:szCs w:val="22"/>
        </w:rPr>
        <w:t>forsi</w:t>
      </w:r>
      <w:r w:rsidR="001A713F" w:rsidRPr="00C178B6">
        <w:rPr>
          <w:rFonts w:asciiTheme="minorHAnsi" w:hAnsiTheme="minorHAnsi" w:cstheme="minorHAnsi"/>
          <w:snapToGrid w:val="0"/>
          <w:sz w:val="22"/>
          <w:szCs w:val="22"/>
        </w:rPr>
        <w:t>kring gjennom barnehagen. Forsikringen er levert av Gjensidige</w:t>
      </w:r>
      <w:r w:rsidR="00E60CE9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og </w:t>
      </w:r>
      <w:r w:rsidR="001834B9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er gjeldende hele døgnet. </w:t>
      </w:r>
      <w:r w:rsidR="004C78C1" w:rsidRPr="00C178B6">
        <w:rPr>
          <w:rFonts w:asciiTheme="minorHAnsi" w:hAnsiTheme="minorHAnsi" w:cstheme="minorHAnsi"/>
          <w:snapToGrid w:val="0"/>
          <w:sz w:val="22"/>
          <w:szCs w:val="22"/>
        </w:rPr>
        <w:t>Forsikringen dekker behandlingsutgifter etter skade eller ulykke, og den kan</w:t>
      </w:r>
      <w:r w:rsidR="00A027CF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 gi erstatning ved varig medisinsk invaliditet og ved </w:t>
      </w:r>
      <w:r w:rsidR="00C178B6" w:rsidRPr="00C178B6">
        <w:rPr>
          <w:rFonts w:asciiTheme="minorHAnsi" w:hAnsiTheme="minorHAnsi" w:cstheme="minorHAnsi"/>
          <w:snapToGrid w:val="0"/>
          <w:sz w:val="22"/>
          <w:szCs w:val="22"/>
        </w:rPr>
        <w:t>dødsfall</w:t>
      </w:r>
      <w:r w:rsidR="00A027CF"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4450C4F7" w14:textId="77777777" w:rsidR="001B4579" w:rsidRDefault="001B4579" w:rsidP="009F3A5B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329CA00F" w14:textId="77777777" w:rsidR="00D81EB5" w:rsidRDefault="00D81EB5" w:rsidP="009F3A5B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6886CA0A" w14:textId="77777777" w:rsidR="00D81EB5" w:rsidRPr="00C178B6" w:rsidRDefault="00D81EB5" w:rsidP="009F3A5B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45705771" w14:textId="2D64278D" w:rsidR="004465FF" w:rsidRPr="00C178B6" w:rsidRDefault="004465FF" w:rsidP="004465FF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lastRenderedPageBreak/>
        <w:t>Ansvar:</w:t>
      </w:r>
    </w:p>
    <w:p w14:paraId="484BF805" w14:textId="1FCA7249" w:rsidR="00882D12" w:rsidRPr="00C178B6" w:rsidRDefault="00882D12" w:rsidP="00C178B6">
      <w:pPr>
        <w:autoSpaceDE w:val="0"/>
        <w:autoSpaceDN w:val="0"/>
        <w:adjustRightInd w:val="0"/>
        <w:ind w:left="502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 xml:space="preserve">Personalet har ansvar for barna den tiden de er i barnehagen. Levering og henting av barna er foreldre/foresattes ansvar. Den som følger barnet til </w:t>
      </w:r>
      <w:r w:rsidR="00E21CC6" w:rsidRPr="00C178B6">
        <w:rPr>
          <w:rFonts w:asciiTheme="minorHAnsi" w:hAnsiTheme="minorHAnsi" w:cstheme="minorHAnsi"/>
          <w:sz w:val="22"/>
          <w:szCs w:val="22"/>
        </w:rPr>
        <w:t>barnehagen,</w:t>
      </w:r>
      <w:r w:rsidRPr="00C178B6">
        <w:rPr>
          <w:rFonts w:asciiTheme="minorHAnsi" w:hAnsiTheme="minorHAnsi" w:cstheme="minorHAnsi"/>
          <w:sz w:val="22"/>
          <w:szCs w:val="22"/>
        </w:rPr>
        <w:t xml:space="preserve"> må ikke forlate barnet før de har vært i kontakt med en fra personalet. Barnehagen må få beskjed når andre personer enn vanlig skal hente barnet. Beskjeder til personalet skal ikke formidles gjennom barnet, men direkte til personalet.</w:t>
      </w:r>
    </w:p>
    <w:p w14:paraId="2576B734" w14:textId="77777777" w:rsidR="00882D12" w:rsidRPr="00C178B6" w:rsidRDefault="00882D12" w:rsidP="00C178B6">
      <w:pPr>
        <w:autoSpaceDE w:val="0"/>
        <w:autoSpaceDN w:val="0"/>
        <w:adjustRightInd w:val="0"/>
        <w:ind w:left="502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>Barnehagen har ikke ansvar for medbrakte klær eller andre eiendeler.</w:t>
      </w:r>
    </w:p>
    <w:p w14:paraId="565F0222" w14:textId="77777777" w:rsidR="00882D12" w:rsidRPr="00C178B6" w:rsidRDefault="00882D12" w:rsidP="00C178B6">
      <w:pPr>
        <w:autoSpaceDE w:val="0"/>
        <w:autoSpaceDN w:val="0"/>
        <w:adjustRightInd w:val="0"/>
        <w:ind w:left="502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>De ansatte i barnehagen kan ikke ta med barna som passasjer i egen bil eller offentlig</w:t>
      </w:r>
    </w:p>
    <w:p w14:paraId="15E1ADB1" w14:textId="77777777" w:rsidR="00882D12" w:rsidRPr="00C178B6" w:rsidRDefault="00882D12" w:rsidP="00C178B6">
      <w:pPr>
        <w:pStyle w:val="Listeavsnitt"/>
        <w:autoSpaceDE w:val="0"/>
        <w:autoSpaceDN w:val="0"/>
        <w:adjustRightInd w:val="0"/>
        <w:ind w:left="502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>transportmiddel uten foreldre/foresattes skriftlige samtykke. Barn som tas med i privatbil skal være sikret i henhold til veitrafikkloven.</w:t>
      </w:r>
    </w:p>
    <w:p w14:paraId="0DD122E4" w14:textId="77777777" w:rsidR="00882D12" w:rsidRPr="00C178B6" w:rsidRDefault="00882D12" w:rsidP="00C178B6">
      <w:pPr>
        <w:pStyle w:val="Listeavsnitt"/>
        <w:autoSpaceDE w:val="0"/>
        <w:autoSpaceDN w:val="0"/>
        <w:adjustRightInd w:val="0"/>
        <w:ind w:left="502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>Det skal innhentes skriftlig tillatelse fra foreldre/foresatte før det gjøres filmopptak av   barna.</w:t>
      </w:r>
    </w:p>
    <w:p w14:paraId="2B343229" w14:textId="77777777" w:rsidR="00882D12" w:rsidRPr="00C178B6" w:rsidRDefault="00882D12" w:rsidP="00C178B6">
      <w:pPr>
        <w:pStyle w:val="Listeavsnitt"/>
        <w:autoSpaceDE w:val="0"/>
        <w:autoSpaceDN w:val="0"/>
        <w:adjustRightInd w:val="0"/>
        <w:ind w:left="502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>Filming som blir brukt til veiledning skal det innhentes særskilt tillatelse til. Ved bruk av levende -eller stillbilder til publisering på internett, brosjyrer og lignende, skal foreldre/foresatte gi skriftlig samtykke først.</w:t>
      </w:r>
    </w:p>
    <w:p w14:paraId="0C75249E" w14:textId="77777777" w:rsidR="00882D12" w:rsidRPr="00C178B6" w:rsidRDefault="00882D12" w:rsidP="00C178B6">
      <w:pPr>
        <w:autoSpaceDE w:val="0"/>
        <w:autoSpaceDN w:val="0"/>
        <w:adjustRightInd w:val="0"/>
        <w:ind w:left="502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>Det skal innhentes skriftlig samtykke fra foreldre/foresatte før barnet kan delta på badeturer eller aktiviteter i svømmebasseng. Deler av personalet i barnehagen skal ha godkjent livredningskurs.</w:t>
      </w:r>
    </w:p>
    <w:p w14:paraId="050A6D16" w14:textId="77777777" w:rsidR="00882D12" w:rsidRPr="00C178B6" w:rsidRDefault="00882D12" w:rsidP="00C178B6">
      <w:pPr>
        <w:autoSpaceDE w:val="0"/>
        <w:autoSpaceDN w:val="0"/>
        <w:adjustRightInd w:val="0"/>
        <w:ind w:left="502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>Hele personalgruppen i barnehagen skal ha godkjent førstehjelpskurs.</w:t>
      </w:r>
    </w:p>
    <w:p w14:paraId="600B1C2D" w14:textId="77777777" w:rsidR="009F3A5B" w:rsidRPr="00C178B6" w:rsidRDefault="009F3A5B" w:rsidP="009F3A5B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72FEA7C2" w14:textId="796BEABE" w:rsidR="00FC344C" w:rsidRPr="00C178B6" w:rsidRDefault="00FC344C" w:rsidP="00FC344C">
      <w:pPr>
        <w:pStyle w:val="Overskrift1"/>
        <w:numPr>
          <w:ilvl w:val="0"/>
          <w:numId w:val="2"/>
        </w:numPr>
        <w:contextualSpacing/>
        <w:rPr>
          <w:rFonts w:asciiTheme="minorHAnsi" w:hAnsiTheme="minorHAnsi" w:cstheme="minorHAnsi"/>
          <w:snapToGrid w:val="0"/>
          <w:color w:val="auto"/>
          <w:sz w:val="22"/>
          <w:szCs w:val="22"/>
        </w:rPr>
      </w:pPr>
      <w:bookmarkStart w:id="7" w:name="_Hlk58495982"/>
      <w:r w:rsidRPr="00C178B6">
        <w:rPr>
          <w:rFonts w:asciiTheme="minorHAnsi" w:hAnsiTheme="minorHAnsi" w:cstheme="minorHAnsi"/>
          <w:snapToGrid w:val="0"/>
          <w:color w:val="auto"/>
          <w:sz w:val="22"/>
          <w:szCs w:val="22"/>
        </w:rPr>
        <w:t xml:space="preserve">Andre forhold av betydning </w:t>
      </w:r>
    </w:p>
    <w:p w14:paraId="3C197109" w14:textId="24136758" w:rsidR="00567ABA" w:rsidRPr="00C178B6" w:rsidRDefault="00567ABA" w:rsidP="00567ABA">
      <w:pPr>
        <w:rPr>
          <w:rFonts w:asciiTheme="minorHAnsi" w:hAnsiTheme="minorHAnsi" w:cstheme="minorHAnsi"/>
        </w:rPr>
      </w:pPr>
    </w:p>
    <w:p w14:paraId="30CBAC86" w14:textId="77777777" w:rsidR="00567ABA" w:rsidRPr="00C178B6" w:rsidRDefault="00567ABA" w:rsidP="00FC344C">
      <w:pPr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78B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Dugnad: </w:t>
      </w:r>
    </w:p>
    <w:p w14:paraId="2026EDC6" w14:textId="68223F0D" w:rsidR="005A32E3" w:rsidRPr="00C178B6" w:rsidRDefault="006500A7" w:rsidP="00FC344C">
      <w:pPr>
        <w:ind w:left="360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>Som deleier i sam</w:t>
      </w:r>
      <w:r w:rsidR="00847161" w:rsidRPr="00C178B6">
        <w:rPr>
          <w:rFonts w:asciiTheme="minorHAnsi" w:hAnsiTheme="minorHAnsi" w:cstheme="minorHAnsi"/>
          <w:sz w:val="22"/>
          <w:szCs w:val="22"/>
        </w:rPr>
        <w:t xml:space="preserve">virket samtykker du til å delta på dugnad. Dugnad arrangeres </w:t>
      </w:r>
      <w:r w:rsidR="001F57D7" w:rsidRPr="00C178B6">
        <w:rPr>
          <w:rFonts w:asciiTheme="minorHAnsi" w:hAnsiTheme="minorHAnsi" w:cstheme="minorHAnsi"/>
          <w:sz w:val="22"/>
          <w:szCs w:val="22"/>
        </w:rPr>
        <w:t xml:space="preserve">etter lister som blir utarbeidet av daglig leder. Det blir </w:t>
      </w:r>
      <w:r w:rsidR="00F7198B" w:rsidRPr="00C178B6">
        <w:rPr>
          <w:rFonts w:asciiTheme="minorHAnsi" w:hAnsiTheme="minorHAnsi" w:cstheme="minorHAnsi"/>
          <w:sz w:val="22"/>
          <w:szCs w:val="22"/>
        </w:rPr>
        <w:t>1 dugnad pr. år pr. familie</w:t>
      </w:r>
      <w:r w:rsidR="002B1EBC" w:rsidRPr="00C178B6">
        <w:rPr>
          <w:rFonts w:asciiTheme="minorHAnsi" w:hAnsiTheme="minorHAnsi" w:cstheme="minorHAnsi"/>
          <w:sz w:val="22"/>
          <w:szCs w:val="22"/>
        </w:rPr>
        <w:t xml:space="preserve"> på ca. 2 timer. </w:t>
      </w:r>
      <w:r w:rsidR="0042786E" w:rsidRPr="00C178B6">
        <w:rPr>
          <w:rFonts w:asciiTheme="minorHAnsi" w:hAnsiTheme="minorHAnsi" w:cstheme="minorHAnsi"/>
          <w:sz w:val="22"/>
          <w:szCs w:val="22"/>
        </w:rPr>
        <w:t>L</w:t>
      </w:r>
      <w:r w:rsidR="00EA10A5" w:rsidRPr="00C178B6">
        <w:rPr>
          <w:rFonts w:asciiTheme="minorHAnsi" w:hAnsiTheme="minorHAnsi" w:cstheme="minorHAnsi"/>
          <w:sz w:val="22"/>
          <w:szCs w:val="22"/>
        </w:rPr>
        <w:t xml:space="preserve">iste </w:t>
      </w:r>
      <w:r w:rsidR="0042786E" w:rsidRPr="00C178B6">
        <w:rPr>
          <w:rFonts w:asciiTheme="minorHAnsi" w:hAnsiTheme="minorHAnsi" w:cstheme="minorHAnsi"/>
          <w:sz w:val="22"/>
          <w:szCs w:val="22"/>
        </w:rPr>
        <w:t xml:space="preserve">over </w:t>
      </w:r>
      <w:r w:rsidR="00EA10A5" w:rsidRPr="00C178B6">
        <w:rPr>
          <w:rFonts w:asciiTheme="minorHAnsi" w:hAnsiTheme="minorHAnsi" w:cstheme="minorHAnsi"/>
          <w:sz w:val="22"/>
          <w:szCs w:val="22"/>
        </w:rPr>
        <w:t>for</w:t>
      </w:r>
      <w:r w:rsidR="0042786E" w:rsidRPr="00C178B6">
        <w:rPr>
          <w:rFonts w:asciiTheme="minorHAnsi" w:hAnsiTheme="minorHAnsi" w:cstheme="minorHAnsi"/>
          <w:sz w:val="22"/>
          <w:szCs w:val="22"/>
        </w:rPr>
        <w:t xml:space="preserve">fallende </w:t>
      </w:r>
      <w:r w:rsidR="00EA10A5" w:rsidRPr="00C178B6">
        <w:rPr>
          <w:rFonts w:asciiTheme="minorHAnsi" w:hAnsiTheme="minorHAnsi" w:cstheme="minorHAnsi"/>
          <w:sz w:val="22"/>
          <w:szCs w:val="22"/>
        </w:rPr>
        <w:t xml:space="preserve">arbeid </w:t>
      </w:r>
      <w:r w:rsidR="0042786E" w:rsidRPr="00C178B6">
        <w:rPr>
          <w:rFonts w:asciiTheme="minorHAnsi" w:hAnsiTheme="minorHAnsi" w:cstheme="minorHAnsi"/>
          <w:sz w:val="22"/>
          <w:szCs w:val="22"/>
        </w:rPr>
        <w:t>kommer i egen perm</w:t>
      </w:r>
      <w:r w:rsidR="005A32E3" w:rsidRPr="00C178B6">
        <w:rPr>
          <w:rFonts w:asciiTheme="minorHAnsi" w:hAnsiTheme="minorHAnsi" w:cstheme="minorHAnsi"/>
          <w:sz w:val="22"/>
          <w:szCs w:val="22"/>
        </w:rPr>
        <w:t>.</w:t>
      </w:r>
    </w:p>
    <w:p w14:paraId="16895319" w14:textId="77777777" w:rsidR="00E46DBB" w:rsidRPr="00C178B6" w:rsidRDefault="00E46DBB" w:rsidP="00372DC7">
      <w:pPr>
        <w:rPr>
          <w:rFonts w:asciiTheme="minorHAnsi" w:hAnsiTheme="minorHAnsi" w:cstheme="minorHAnsi"/>
          <w:sz w:val="22"/>
          <w:szCs w:val="22"/>
        </w:rPr>
      </w:pPr>
    </w:p>
    <w:p w14:paraId="5B565880" w14:textId="5DF297F2" w:rsidR="00F97830" w:rsidRPr="00C178B6" w:rsidRDefault="00FC344C" w:rsidP="00DB4277">
      <w:pPr>
        <w:ind w:left="360"/>
        <w:rPr>
          <w:rFonts w:asciiTheme="minorHAnsi" w:hAnsiTheme="minorHAnsi" w:cstheme="minorHAnsi"/>
          <w:sz w:val="22"/>
          <w:szCs w:val="22"/>
        </w:rPr>
      </w:pPr>
      <w:r w:rsidRPr="00C178B6">
        <w:rPr>
          <w:rFonts w:asciiTheme="minorHAnsi" w:hAnsiTheme="minorHAnsi" w:cstheme="minorHAnsi"/>
          <w:sz w:val="22"/>
          <w:szCs w:val="22"/>
        </w:rPr>
        <w:t>til barnehagen, f.eks. dugnad og håndtering av personopplysninger i barnehagen]</w:t>
      </w:r>
    </w:p>
    <w:bookmarkEnd w:id="7"/>
    <w:p w14:paraId="7177EA2B" w14:textId="77777777" w:rsidR="00FC344C" w:rsidRPr="00C178B6" w:rsidRDefault="00FC344C" w:rsidP="00FC344C">
      <w:pPr>
        <w:pStyle w:val="Overskrift1"/>
        <w:numPr>
          <w:ilvl w:val="0"/>
          <w:numId w:val="2"/>
        </w:numPr>
        <w:contextualSpacing/>
        <w:rPr>
          <w:rFonts w:asciiTheme="minorHAnsi" w:hAnsiTheme="minorHAnsi" w:cstheme="minorHAnsi"/>
          <w:snapToGrid w:val="0"/>
          <w:color w:val="auto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color w:val="auto"/>
          <w:sz w:val="22"/>
          <w:szCs w:val="22"/>
        </w:rPr>
        <w:t xml:space="preserve">Vedtektsendring </w:t>
      </w:r>
    </w:p>
    <w:p w14:paraId="205F5B19" w14:textId="0AAFD4D3" w:rsidR="00FC344C" w:rsidRPr="00C178B6" w:rsidRDefault="00FC344C" w:rsidP="00FC344C">
      <w:pPr>
        <w:pStyle w:val="Listeavsnitt"/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C178B6">
        <w:rPr>
          <w:rFonts w:asciiTheme="minorHAnsi" w:hAnsiTheme="minorHAnsi" w:cstheme="minorHAnsi"/>
          <w:snapToGrid w:val="0"/>
          <w:sz w:val="22"/>
          <w:szCs w:val="22"/>
        </w:rPr>
        <w:t xml:space="preserve">Styret i barnehagen kan foreta endringer i barnehagevedtektene. Endring kan gjennomføres med alminnelig flertall i styret. </w:t>
      </w:r>
      <w:r w:rsidRPr="00C178B6">
        <w:rPr>
          <w:rFonts w:asciiTheme="minorHAnsi" w:hAnsiTheme="minorHAnsi" w:cstheme="minorHAnsi"/>
          <w:sz w:val="22"/>
          <w:szCs w:val="22"/>
        </w:rPr>
        <w:t xml:space="preserve">Slik endring skal varsles skriftlig med minst to måneders frist før iverksettelse. </w:t>
      </w:r>
    </w:p>
    <w:p w14:paraId="4ED64CFC" w14:textId="77777777" w:rsidR="003A3056" w:rsidRDefault="003A3056"/>
    <w:sectPr w:rsidR="003A3056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265B" w14:textId="77777777" w:rsidR="007F3F59" w:rsidRDefault="007F3F59">
      <w:r>
        <w:separator/>
      </w:r>
    </w:p>
  </w:endnote>
  <w:endnote w:type="continuationSeparator" w:id="0">
    <w:p w14:paraId="26CCE0A0" w14:textId="77777777" w:rsidR="007F3F59" w:rsidRDefault="007F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6103"/>
      <w:docPartObj>
        <w:docPartGallery w:val="Page Numbers (Bottom of Page)"/>
        <w:docPartUnique/>
      </w:docPartObj>
    </w:sdtPr>
    <w:sdtEndPr/>
    <w:sdtContent>
      <w:p w14:paraId="42113ED3" w14:textId="69D38A48" w:rsidR="007E78E6" w:rsidRDefault="007E78E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75DB4" w14:textId="625A6CEA" w:rsidR="00240E49" w:rsidRPr="00B65215" w:rsidRDefault="00240E49" w:rsidP="00B65215">
    <w:pPr>
      <w:pStyle w:val="Bunntekst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11C0" w14:textId="77777777" w:rsidR="007F3F59" w:rsidRDefault="007F3F59">
      <w:r>
        <w:separator/>
      </w:r>
    </w:p>
  </w:footnote>
  <w:footnote w:type="continuationSeparator" w:id="0">
    <w:p w14:paraId="67FEE6C5" w14:textId="77777777" w:rsidR="007F3F59" w:rsidRDefault="007F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AD1"/>
    <w:multiLevelType w:val="multilevel"/>
    <w:tmpl w:val="45EA796E"/>
    <w:lvl w:ilvl="0">
      <w:start w:val="14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2B2570C"/>
    <w:multiLevelType w:val="hybridMultilevel"/>
    <w:tmpl w:val="9C2486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357F7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785542"/>
    <w:multiLevelType w:val="hybridMultilevel"/>
    <w:tmpl w:val="8836FF2A"/>
    <w:lvl w:ilvl="0" w:tplc="A2540C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FD7889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80225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958EC"/>
    <w:multiLevelType w:val="multilevel"/>
    <w:tmpl w:val="B85ACEA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/>
        <w:iCs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5515141">
    <w:abstractNumId w:val="0"/>
  </w:num>
  <w:num w:numId="2" w16cid:durableId="1675692151">
    <w:abstractNumId w:val="4"/>
  </w:num>
  <w:num w:numId="3" w16cid:durableId="1540781229">
    <w:abstractNumId w:val="2"/>
  </w:num>
  <w:num w:numId="4" w16cid:durableId="1337146414">
    <w:abstractNumId w:val="3"/>
  </w:num>
  <w:num w:numId="5" w16cid:durableId="12073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4C"/>
    <w:rsid w:val="00001F0B"/>
    <w:rsid w:val="00004F8D"/>
    <w:rsid w:val="00013BA1"/>
    <w:rsid w:val="00013FAD"/>
    <w:rsid w:val="0002067F"/>
    <w:rsid w:val="00026079"/>
    <w:rsid w:val="0003035B"/>
    <w:rsid w:val="000307E4"/>
    <w:rsid w:val="0003554A"/>
    <w:rsid w:val="00040DD8"/>
    <w:rsid w:val="00044D93"/>
    <w:rsid w:val="000463A7"/>
    <w:rsid w:val="00065AD6"/>
    <w:rsid w:val="000730C5"/>
    <w:rsid w:val="00075C09"/>
    <w:rsid w:val="0007643B"/>
    <w:rsid w:val="00076A32"/>
    <w:rsid w:val="00093CCE"/>
    <w:rsid w:val="000A338D"/>
    <w:rsid w:val="000A6D9C"/>
    <w:rsid w:val="000C27D2"/>
    <w:rsid w:val="000C4541"/>
    <w:rsid w:val="000D33B3"/>
    <w:rsid w:val="000D391F"/>
    <w:rsid w:val="000D4A84"/>
    <w:rsid w:val="000E3337"/>
    <w:rsid w:val="000E3B94"/>
    <w:rsid w:val="00100E8E"/>
    <w:rsid w:val="001012BF"/>
    <w:rsid w:val="001046B0"/>
    <w:rsid w:val="00105D79"/>
    <w:rsid w:val="00114B39"/>
    <w:rsid w:val="001237C9"/>
    <w:rsid w:val="00130656"/>
    <w:rsid w:val="001323CC"/>
    <w:rsid w:val="00135974"/>
    <w:rsid w:val="00136EB9"/>
    <w:rsid w:val="0015248D"/>
    <w:rsid w:val="00160942"/>
    <w:rsid w:val="0017790D"/>
    <w:rsid w:val="00182BAE"/>
    <w:rsid w:val="001834B9"/>
    <w:rsid w:val="00190EA0"/>
    <w:rsid w:val="001974DA"/>
    <w:rsid w:val="0019792A"/>
    <w:rsid w:val="001A0ECF"/>
    <w:rsid w:val="001A713F"/>
    <w:rsid w:val="001B3035"/>
    <w:rsid w:val="001B4579"/>
    <w:rsid w:val="001B62F5"/>
    <w:rsid w:val="001C77E8"/>
    <w:rsid w:val="001D0C47"/>
    <w:rsid w:val="001D7755"/>
    <w:rsid w:val="001E4509"/>
    <w:rsid w:val="001E460C"/>
    <w:rsid w:val="001F57D7"/>
    <w:rsid w:val="00206BDE"/>
    <w:rsid w:val="00214F14"/>
    <w:rsid w:val="00236C9E"/>
    <w:rsid w:val="00240E49"/>
    <w:rsid w:val="002438BD"/>
    <w:rsid w:val="0024526D"/>
    <w:rsid w:val="002463C2"/>
    <w:rsid w:val="00250555"/>
    <w:rsid w:val="0025459A"/>
    <w:rsid w:val="00272D9E"/>
    <w:rsid w:val="00275D23"/>
    <w:rsid w:val="00277EAF"/>
    <w:rsid w:val="0029424D"/>
    <w:rsid w:val="002A57FF"/>
    <w:rsid w:val="002B04E4"/>
    <w:rsid w:val="002B0953"/>
    <w:rsid w:val="002B1EBC"/>
    <w:rsid w:val="002B22E1"/>
    <w:rsid w:val="002B3BB2"/>
    <w:rsid w:val="002C2DA4"/>
    <w:rsid w:val="002C3492"/>
    <w:rsid w:val="002C3E7A"/>
    <w:rsid w:val="002C69C1"/>
    <w:rsid w:val="002D09C7"/>
    <w:rsid w:val="002E0ADB"/>
    <w:rsid w:val="002E0F10"/>
    <w:rsid w:val="002E3005"/>
    <w:rsid w:val="002E30A6"/>
    <w:rsid w:val="002E621E"/>
    <w:rsid w:val="002F6169"/>
    <w:rsid w:val="002F7B8E"/>
    <w:rsid w:val="003036EF"/>
    <w:rsid w:val="00315B54"/>
    <w:rsid w:val="00316412"/>
    <w:rsid w:val="003222B3"/>
    <w:rsid w:val="003251CC"/>
    <w:rsid w:val="00330F8C"/>
    <w:rsid w:val="00341340"/>
    <w:rsid w:val="003413E6"/>
    <w:rsid w:val="00347C8C"/>
    <w:rsid w:val="00352C6A"/>
    <w:rsid w:val="003530B7"/>
    <w:rsid w:val="00354A95"/>
    <w:rsid w:val="00365BFD"/>
    <w:rsid w:val="003712A9"/>
    <w:rsid w:val="00371769"/>
    <w:rsid w:val="00372DC7"/>
    <w:rsid w:val="00375E90"/>
    <w:rsid w:val="003770F3"/>
    <w:rsid w:val="00377DF3"/>
    <w:rsid w:val="003809EA"/>
    <w:rsid w:val="00392E0F"/>
    <w:rsid w:val="003A3056"/>
    <w:rsid w:val="003A39AA"/>
    <w:rsid w:val="003A3CED"/>
    <w:rsid w:val="003C51F3"/>
    <w:rsid w:val="003D5737"/>
    <w:rsid w:val="003E391C"/>
    <w:rsid w:val="003E3988"/>
    <w:rsid w:val="003E42CB"/>
    <w:rsid w:val="003F198D"/>
    <w:rsid w:val="00401DBD"/>
    <w:rsid w:val="0041594C"/>
    <w:rsid w:val="00420B82"/>
    <w:rsid w:val="0042786E"/>
    <w:rsid w:val="00427B4D"/>
    <w:rsid w:val="004325E1"/>
    <w:rsid w:val="00435608"/>
    <w:rsid w:val="00440C49"/>
    <w:rsid w:val="0044350B"/>
    <w:rsid w:val="00443EC8"/>
    <w:rsid w:val="004450A6"/>
    <w:rsid w:val="004465FF"/>
    <w:rsid w:val="004532C2"/>
    <w:rsid w:val="00475AD9"/>
    <w:rsid w:val="00476F39"/>
    <w:rsid w:val="0048557E"/>
    <w:rsid w:val="004871D2"/>
    <w:rsid w:val="004942EE"/>
    <w:rsid w:val="004A2925"/>
    <w:rsid w:val="004A532B"/>
    <w:rsid w:val="004B0B1A"/>
    <w:rsid w:val="004B1809"/>
    <w:rsid w:val="004C0DBA"/>
    <w:rsid w:val="004C4E79"/>
    <w:rsid w:val="004C597C"/>
    <w:rsid w:val="004C5FB2"/>
    <w:rsid w:val="004C78C1"/>
    <w:rsid w:val="004E1D3F"/>
    <w:rsid w:val="004E4D80"/>
    <w:rsid w:val="004F017B"/>
    <w:rsid w:val="0050209B"/>
    <w:rsid w:val="00516A52"/>
    <w:rsid w:val="005171D9"/>
    <w:rsid w:val="00517440"/>
    <w:rsid w:val="00524A7A"/>
    <w:rsid w:val="0053778E"/>
    <w:rsid w:val="005464F7"/>
    <w:rsid w:val="005474CB"/>
    <w:rsid w:val="00551BE8"/>
    <w:rsid w:val="00553F1C"/>
    <w:rsid w:val="005604F3"/>
    <w:rsid w:val="00563DD3"/>
    <w:rsid w:val="00567AB6"/>
    <w:rsid w:val="00567ABA"/>
    <w:rsid w:val="00582B3A"/>
    <w:rsid w:val="00585954"/>
    <w:rsid w:val="00596B3B"/>
    <w:rsid w:val="00597D79"/>
    <w:rsid w:val="005A32E3"/>
    <w:rsid w:val="005A4DFC"/>
    <w:rsid w:val="005A5250"/>
    <w:rsid w:val="005A6D99"/>
    <w:rsid w:val="005B0FDE"/>
    <w:rsid w:val="005B3107"/>
    <w:rsid w:val="005B51E7"/>
    <w:rsid w:val="005B55DA"/>
    <w:rsid w:val="005C2B11"/>
    <w:rsid w:val="005C3C01"/>
    <w:rsid w:val="005C7BFC"/>
    <w:rsid w:val="005D0A2B"/>
    <w:rsid w:val="005E60E7"/>
    <w:rsid w:val="005F5262"/>
    <w:rsid w:val="0060456E"/>
    <w:rsid w:val="00606C4E"/>
    <w:rsid w:val="006345FF"/>
    <w:rsid w:val="00635CB5"/>
    <w:rsid w:val="006373E7"/>
    <w:rsid w:val="0064303C"/>
    <w:rsid w:val="00643298"/>
    <w:rsid w:val="00643861"/>
    <w:rsid w:val="006500A7"/>
    <w:rsid w:val="00651C21"/>
    <w:rsid w:val="00654842"/>
    <w:rsid w:val="00656EC0"/>
    <w:rsid w:val="0066126F"/>
    <w:rsid w:val="006666F0"/>
    <w:rsid w:val="00675A6A"/>
    <w:rsid w:val="006808BD"/>
    <w:rsid w:val="006831FF"/>
    <w:rsid w:val="00684DE5"/>
    <w:rsid w:val="006957AA"/>
    <w:rsid w:val="006B03EB"/>
    <w:rsid w:val="006C2407"/>
    <w:rsid w:val="006C7972"/>
    <w:rsid w:val="006E1052"/>
    <w:rsid w:val="006E6EC4"/>
    <w:rsid w:val="006F3C3D"/>
    <w:rsid w:val="0070329A"/>
    <w:rsid w:val="00704027"/>
    <w:rsid w:val="007066CB"/>
    <w:rsid w:val="00715853"/>
    <w:rsid w:val="007178BD"/>
    <w:rsid w:val="0072717D"/>
    <w:rsid w:val="0072790D"/>
    <w:rsid w:val="007304BB"/>
    <w:rsid w:val="00733A3C"/>
    <w:rsid w:val="007426FD"/>
    <w:rsid w:val="00744870"/>
    <w:rsid w:val="00744892"/>
    <w:rsid w:val="00767510"/>
    <w:rsid w:val="0078284F"/>
    <w:rsid w:val="00782B3A"/>
    <w:rsid w:val="00782F23"/>
    <w:rsid w:val="00791D58"/>
    <w:rsid w:val="00797EC8"/>
    <w:rsid w:val="007A6D86"/>
    <w:rsid w:val="007B274A"/>
    <w:rsid w:val="007B6467"/>
    <w:rsid w:val="007D20B5"/>
    <w:rsid w:val="007E3452"/>
    <w:rsid w:val="007E78E6"/>
    <w:rsid w:val="007F0D12"/>
    <w:rsid w:val="007F3F59"/>
    <w:rsid w:val="007F740A"/>
    <w:rsid w:val="008113B5"/>
    <w:rsid w:val="00814B2F"/>
    <w:rsid w:val="0081512B"/>
    <w:rsid w:val="00821387"/>
    <w:rsid w:val="0082309B"/>
    <w:rsid w:val="00823129"/>
    <w:rsid w:val="00840BFE"/>
    <w:rsid w:val="00847161"/>
    <w:rsid w:val="008532E7"/>
    <w:rsid w:val="00856F11"/>
    <w:rsid w:val="008601F9"/>
    <w:rsid w:val="00862EF8"/>
    <w:rsid w:val="008633BD"/>
    <w:rsid w:val="008635DE"/>
    <w:rsid w:val="00864150"/>
    <w:rsid w:val="00864F61"/>
    <w:rsid w:val="00874351"/>
    <w:rsid w:val="00882A6F"/>
    <w:rsid w:val="00882D12"/>
    <w:rsid w:val="00890E40"/>
    <w:rsid w:val="00894EF7"/>
    <w:rsid w:val="008A2DCA"/>
    <w:rsid w:val="008A402C"/>
    <w:rsid w:val="008A7F05"/>
    <w:rsid w:val="008C0F29"/>
    <w:rsid w:val="008C7530"/>
    <w:rsid w:val="008D08B0"/>
    <w:rsid w:val="008D3823"/>
    <w:rsid w:val="008D3E29"/>
    <w:rsid w:val="008E2E0C"/>
    <w:rsid w:val="008E6748"/>
    <w:rsid w:val="008E744F"/>
    <w:rsid w:val="0090339F"/>
    <w:rsid w:val="009102A6"/>
    <w:rsid w:val="009127D3"/>
    <w:rsid w:val="00917C74"/>
    <w:rsid w:val="0093180B"/>
    <w:rsid w:val="00933D73"/>
    <w:rsid w:val="0093562C"/>
    <w:rsid w:val="009361AD"/>
    <w:rsid w:val="00940656"/>
    <w:rsid w:val="00942C82"/>
    <w:rsid w:val="00946406"/>
    <w:rsid w:val="00954485"/>
    <w:rsid w:val="00954C08"/>
    <w:rsid w:val="00980AAF"/>
    <w:rsid w:val="00980FC3"/>
    <w:rsid w:val="009811E2"/>
    <w:rsid w:val="00982A08"/>
    <w:rsid w:val="00992C17"/>
    <w:rsid w:val="009A1C0C"/>
    <w:rsid w:val="009A26F1"/>
    <w:rsid w:val="009A546C"/>
    <w:rsid w:val="009B1F7D"/>
    <w:rsid w:val="009B32C6"/>
    <w:rsid w:val="009B49A4"/>
    <w:rsid w:val="009B7920"/>
    <w:rsid w:val="009C4472"/>
    <w:rsid w:val="009C639E"/>
    <w:rsid w:val="009D49EF"/>
    <w:rsid w:val="009F3A5B"/>
    <w:rsid w:val="00A027CF"/>
    <w:rsid w:val="00A045FE"/>
    <w:rsid w:val="00A07614"/>
    <w:rsid w:val="00A2004F"/>
    <w:rsid w:val="00A21179"/>
    <w:rsid w:val="00A213C3"/>
    <w:rsid w:val="00A25A8C"/>
    <w:rsid w:val="00A27AB6"/>
    <w:rsid w:val="00A401BB"/>
    <w:rsid w:val="00A43F6A"/>
    <w:rsid w:val="00A47CE1"/>
    <w:rsid w:val="00A61C90"/>
    <w:rsid w:val="00A62213"/>
    <w:rsid w:val="00A70C34"/>
    <w:rsid w:val="00A76983"/>
    <w:rsid w:val="00A77098"/>
    <w:rsid w:val="00A84218"/>
    <w:rsid w:val="00AB19DA"/>
    <w:rsid w:val="00AB66FC"/>
    <w:rsid w:val="00AC15B6"/>
    <w:rsid w:val="00AC442D"/>
    <w:rsid w:val="00AD7E2C"/>
    <w:rsid w:val="00AF2C49"/>
    <w:rsid w:val="00AF5148"/>
    <w:rsid w:val="00B133A1"/>
    <w:rsid w:val="00B15F87"/>
    <w:rsid w:val="00B17AB9"/>
    <w:rsid w:val="00B22D96"/>
    <w:rsid w:val="00B27108"/>
    <w:rsid w:val="00B479BD"/>
    <w:rsid w:val="00B63057"/>
    <w:rsid w:val="00B64339"/>
    <w:rsid w:val="00B7705F"/>
    <w:rsid w:val="00B77DFB"/>
    <w:rsid w:val="00B807B1"/>
    <w:rsid w:val="00B83653"/>
    <w:rsid w:val="00B86D5F"/>
    <w:rsid w:val="00B93DD2"/>
    <w:rsid w:val="00B97D0A"/>
    <w:rsid w:val="00BA143D"/>
    <w:rsid w:val="00BA5592"/>
    <w:rsid w:val="00BA7882"/>
    <w:rsid w:val="00BA7F3B"/>
    <w:rsid w:val="00BB287A"/>
    <w:rsid w:val="00BB306F"/>
    <w:rsid w:val="00BB3F42"/>
    <w:rsid w:val="00BB790B"/>
    <w:rsid w:val="00BC4CD6"/>
    <w:rsid w:val="00BD1606"/>
    <w:rsid w:val="00BD2B07"/>
    <w:rsid w:val="00BD4575"/>
    <w:rsid w:val="00BD45AE"/>
    <w:rsid w:val="00BE11E0"/>
    <w:rsid w:val="00BE3BC2"/>
    <w:rsid w:val="00BF4314"/>
    <w:rsid w:val="00C02356"/>
    <w:rsid w:val="00C04BD6"/>
    <w:rsid w:val="00C07A2D"/>
    <w:rsid w:val="00C178B6"/>
    <w:rsid w:val="00C2278D"/>
    <w:rsid w:val="00C32FE7"/>
    <w:rsid w:val="00C3429D"/>
    <w:rsid w:val="00C3468A"/>
    <w:rsid w:val="00C47550"/>
    <w:rsid w:val="00C513AF"/>
    <w:rsid w:val="00C640F5"/>
    <w:rsid w:val="00C70966"/>
    <w:rsid w:val="00C76768"/>
    <w:rsid w:val="00CA54D5"/>
    <w:rsid w:val="00CA5519"/>
    <w:rsid w:val="00CB0145"/>
    <w:rsid w:val="00CB0CBE"/>
    <w:rsid w:val="00CB3799"/>
    <w:rsid w:val="00CB427A"/>
    <w:rsid w:val="00CB6E86"/>
    <w:rsid w:val="00CB77BC"/>
    <w:rsid w:val="00CD6191"/>
    <w:rsid w:val="00CE1457"/>
    <w:rsid w:val="00CE24E1"/>
    <w:rsid w:val="00D03F16"/>
    <w:rsid w:val="00D10ED6"/>
    <w:rsid w:val="00D165C1"/>
    <w:rsid w:val="00D17725"/>
    <w:rsid w:val="00D17B92"/>
    <w:rsid w:val="00D206AD"/>
    <w:rsid w:val="00D231E2"/>
    <w:rsid w:val="00D3165F"/>
    <w:rsid w:val="00D43F1B"/>
    <w:rsid w:val="00D4574F"/>
    <w:rsid w:val="00D461AE"/>
    <w:rsid w:val="00D80749"/>
    <w:rsid w:val="00D81EB5"/>
    <w:rsid w:val="00D90FC4"/>
    <w:rsid w:val="00D931E0"/>
    <w:rsid w:val="00DA583A"/>
    <w:rsid w:val="00DA73F9"/>
    <w:rsid w:val="00DB4277"/>
    <w:rsid w:val="00DB61CA"/>
    <w:rsid w:val="00DC12D8"/>
    <w:rsid w:val="00DC47DE"/>
    <w:rsid w:val="00DD1645"/>
    <w:rsid w:val="00DD60BF"/>
    <w:rsid w:val="00E00623"/>
    <w:rsid w:val="00E05534"/>
    <w:rsid w:val="00E07007"/>
    <w:rsid w:val="00E10EC1"/>
    <w:rsid w:val="00E13387"/>
    <w:rsid w:val="00E140B6"/>
    <w:rsid w:val="00E15A9C"/>
    <w:rsid w:val="00E21CC6"/>
    <w:rsid w:val="00E22A42"/>
    <w:rsid w:val="00E23B2F"/>
    <w:rsid w:val="00E46DBB"/>
    <w:rsid w:val="00E60CE9"/>
    <w:rsid w:val="00E62312"/>
    <w:rsid w:val="00E74295"/>
    <w:rsid w:val="00E74854"/>
    <w:rsid w:val="00E8089A"/>
    <w:rsid w:val="00E912E1"/>
    <w:rsid w:val="00EA10A5"/>
    <w:rsid w:val="00EA323E"/>
    <w:rsid w:val="00EB1004"/>
    <w:rsid w:val="00EB3985"/>
    <w:rsid w:val="00EB7403"/>
    <w:rsid w:val="00EC01E8"/>
    <w:rsid w:val="00EC27AF"/>
    <w:rsid w:val="00EC41D6"/>
    <w:rsid w:val="00EC6D7D"/>
    <w:rsid w:val="00ED6982"/>
    <w:rsid w:val="00ED6CBB"/>
    <w:rsid w:val="00EE3DB8"/>
    <w:rsid w:val="00EF65D4"/>
    <w:rsid w:val="00EF71AB"/>
    <w:rsid w:val="00F008B4"/>
    <w:rsid w:val="00F009F1"/>
    <w:rsid w:val="00F02F6F"/>
    <w:rsid w:val="00F041AA"/>
    <w:rsid w:val="00F041FB"/>
    <w:rsid w:val="00F128CB"/>
    <w:rsid w:val="00F13C0A"/>
    <w:rsid w:val="00F22444"/>
    <w:rsid w:val="00F32EF5"/>
    <w:rsid w:val="00F3318C"/>
    <w:rsid w:val="00F34F00"/>
    <w:rsid w:val="00F370EB"/>
    <w:rsid w:val="00F5091C"/>
    <w:rsid w:val="00F5238B"/>
    <w:rsid w:val="00F54D37"/>
    <w:rsid w:val="00F62D8F"/>
    <w:rsid w:val="00F66CD5"/>
    <w:rsid w:val="00F7198B"/>
    <w:rsid w:val="00F73D73"/>
    <w:rsid w:val="00F76652"/>
    <w:rsid w:val="00F83C65"/>
    <w:rsid w:val="00F87E01"/>
    <w:rsid w:val="00F90A81"/>
    <w:rsid w:val="00F94931"/>
    <w:rsid w:val="00F963FA"/>
    <w:rsid w:val="00F97830"/>
    <w:rsid w:val="00FA03BF"/>
    <w:rsid w:val="00FA3076"/>
    <w:rsid w:val="00FB670F"/>
    <w:rsid w:val="00FC2704"/>
    <w:rsid w:val="00FC344C"/>
    <w:rsid w:val="00FC3ADA"/>
    <w:rsid w:val="00FC726F"/>
    <w:rsid w:val="00FD3D72"/>
    <w:rsid w:val="00FE659E"/>
    <w:rsid w:val="00FE6D07"/>
    <w:rsid w:val="00FE705B"/>
    <w:rsid w:val="00FE75D6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7366"/>
  <w15:chartTrackingRefBased/>
  <w15:docId w15:val="{0FC47E62-85AB-4DA0-839F-5C6D816E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C344C"/>
    <w:pPr>
      <w:keepNext/>
      <w:numPr>
        <w:numId w:val="1"/>
      </w:numPr>
      <w:spacing w:before="240" w:after="60"/>
      <w:outlineLvl w:val="0"/>
    </w:pPr>
    <w:rPr>
      <w:b/>
      <w:bCs/>
      <w:i/>
      <w:iCs/>
      <w:color w:val="0000FF"/>
      <w:kern w:val="28"/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FC344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FC344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FC344C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Overskrift5">
    <w:name w:val="heading 5"/>
    <w:basedOn w:val="Normal"/>
    <w:next w:val="Normal"/>
    <w:link w:val="Overskrift5Tegn"/>
    <w:qFormat/>
    <w:rsid w:val="00FC344C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Overskrift6">
    <w:name w:val="heading 6"/>
    <w:basedOn w:val="Normal"/>
    <w:next w:val="Normal"/>
    <w:link w:val="Overskrift6Tegn"/>
    <w:qFormat/>
    <w:rsid w:val="00FC344C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FC344C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Overskrift8">
    <w:name w:val="heading 8"/>
    <w:basedOn w:val="Normal"/>
    <w:next w:val="Normal"/>
    <w:link w:val="Overskrift8Tegn"/>
    <w:qFormat/>
    <w:rsid w:val="00FC344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Overskrift9">
    <w:name w:val="heading 9"/>
    <w:basedOn w:val="Normal"/>
    <w:next w:val="Normal"/>
    <w:link w:val="Overskrift9Tegn"/>
    <w:qFormat/>
    <w:rsid w:val="00FC344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C344C"/>
    <w:rPr>
      <w:rFonts w:ascii="Times New Roman" w:eastAsia="Times New Roman" w:hAnsi="Times New Roman" w:cs="Times New Roman"/>
      <w:b/>
      <w:bCs/>
      <w:i/>
      <w:iCs/>
      <w:color w:val="0000FF"/>
      <w:kern w:val="28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C344C"/>
    <w:rPr>
      <w:rFonts w:ascii="Arial" w:eastAsia="Times New Roman" w:hAnsi="Arial" w:cs="Arial"/>
      <w:b/>
      <w:bCs/>
      <w:i/>
      <w:iCs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C344C"/>
    <w:rPr>
      <w:rFonts w:ascii="Arial" w:eastAsia="Times New Roman" w:hAnsi="Arial" w:cs="Arial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C344C"/>
    <w:rPr>
      <w:rFonts w:ascii="Arial" w:eastAsia="Times New Roman" w:hAnsi="Arial" w:cs="Arial"/>
      <w:b/>
      <w:bCs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C344C"/>
    <w:rPr>
      <w:rFonts w:ascii="Times New Roman" w:eastAsia="Times New Roman" w:hAnsi="Times New Roman" w:cs="Times New Roman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C344C"/>
    <w:rPr>
      <w:rFonts w:ascii="Times New Roman" w:eastAsia="Times New Roman" w:hAnsi="Times New Roman" w:cs="Times New Roman"/>
      <w:i/>
      <w:iCs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FC344C"/>
    <w:rPr>
      <w:rFonts w:ascii="Arial" w:eastAsia="Times New Roman" w:hAnsi="Arial" w:cs="Arial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C344C"/>
    <w:rPr>
      <w:rFonts w:ascii="Arial" w:eastAsia="Times New Roman" w:hAnsi="Arial" w:cs="Arial"/>
      <w:i/>
      <w:iCs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C344C"/>
    <w:rPr>
      <w:rFonts w:ascii="Arial" w:eastAsia="Times New Roman" w:hAnsi="Arial" w:cs="Arial"/>
      <w:b/>
      <w:bCs/>
      <w:i/>
      <w:iCs/>
      <w:sz w:val="18"/>
      <w:szCs w:val="18"/>
      <w:lang w:eastAsia="nb-NO"/>
    </w:rPr>
  </w:style>
  <w:style w:type="paragraph" w:styleId="Topptekst">
    <w:name w:val="header"/>
    <w:basedOn w:val="Normal"/>
    <w:link w:val="TopptekstTegn"/>
    <w:rsid w:val="00FC344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C344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FC34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C344C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rsid w:val="00FC344C"/>
  </w:style>
  <w:style w:type="paragraph" w:styleId="Listeavsnitt">
    <w:name w:val="List Paragraph"/>
    <w:basedOn w:val="Normal"/>
    <w:uiPriority w:val="34"/>
    <w:qFormat/>
    <w:rsid w:val="00FC344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C344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017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82BAE"/>
    <w:rPr>
      <w:color w:val="954F72" w:themeColor="followedHyperlink"/>
      <w:u w:val="single"/>
    </w:rPr>
  </w:style>
  <w:style w:type="paragraph" w:customStyle="1" w:styleId="mortaga">
    <w:name w:val="mortag_a"/>
    <w:basedOn w:val="Normal"/>
    <w:rsid w:val="007B6467"/>
    <w:pPr>
      <w:spacing w:before="100" w:beforeAutospacing="1" w:after="100" w:afterAutospacing="1"/>
    </w:pPr>
    <w:rPr>
      <w:sz w:val="24"/>
      <w:szCs w:val="24"/>
    </w:rPr>
  </w:style>
  <w:style w:type="paragraph" w:styleId="Revisjon">
    <w:name w:val="Revision"/>
    <w:hidden/>
    <w:uiPriority w:val="99"/>
    <w:semiHidden/>
    <w:rsid w:val="00F00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esatt.visma.no/hauges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5</Pages>
  <Words>2035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Villduen Barnehage</dc:creator>
  <cp:keywords/>
  <dc:description/>
  <cp:lastModifiedBy>Villduen Barnehage</cp:lastModifiedBy>
  <cp:revision>437</cp:revision>
  <dcterms:created xsi:type="dcterms:W3CDTF">2023-02-13T08:51:00Z</dcterms:created>
  <dcterms:modified xsi:type="dcterms:W3CDTF">2023-08-11T09:27:00Z</dcterms:modified>
</cp:coreProperties>
</file>